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1E" w:rsidRPr="00601CB3" w:rsidRDefault="0028081E" w:rsidP="00573749">
      <w:pPr>
        <w:shd w:val="clear" w:color="auto" w:fill="FFFFFF"/>
        <w:jc w:val="center"/>
        <w:rPr>
          <w:b/>
          <w:bCs/>
          <w:spacing w:val="-6"/>
          <w:sz w:val="24"/>
          <w:szCs w:val="24"/>
        </w:rPr>
      </w:pPr>
    </w:p>
    <w:p w:rsidR="00AB2BA1" w:rsidRDefault="00AB2BA1" w:rsidP="00573749">
      <w:pPr>
        <w:widowControl/>
        <w:autoSpaceDE/>
        <w:autoSpaceDN/>
        <w:adjustRightInd/>
        <w:jc w:val="right"/>
        <w:rPr>
          <w:b/>
          <w:bCs/>
          <w:sz w:val="24"/>
          <w:szCs w:val="24"/>
        </w:rPr>
      </w:pPr>
      <w:r w:rsidRPr="00601CB3">
        <w:rPr>
          <w:b/>
          <w:bCs/>
          <w:sz w:val="24"/>
          <w:szCs w:val="24"/>
        </w:rPr>
        <w:t>УТВЕРЖДЕНО</w:t>
      </w:r>
    </w:p>
    <w:p w:rsidR="0010186A" w:rsidRPr="0010186A" w:rsidRDefault="00AA4F37" w:rsidP="0010186A">
      <w:pPr>
        <w:widowControl/>
        <w:autoSpaceDE/>
        <w:autoSpaceDN/>
        <w:adjustRightInd/>
        <w:jc w:val="right"/>
        <w:rPr>
          <w:b/>
          <w:bCs/>
          <w:sz w:val="22"/>
          <w:szCs w:val="22"/>
        </w:rPr>
      </w:pPr>
      <w:r w:rsidRPr="0010186A">
        <w:rPr>
          <w:b/>
          <w:bCs/>
          <w:sz w:val="22"/>
          <w:szCs w:val="22"/>
        </w:rPr>
        <w:t>Приказ</w:t>
      </w:r>
      <w:r w:rsidR="00987C9B">
        <w:rPr>
          <w:b/>
          <w:bCs/>
          <w:sz w:val="22"/>
          <w:szCs w:val="22"/>
        </w:rPr>
        <w:t>ом</w:t>
      </w:r>
      <w:r w:rsidR="007B219B" w:rsidRPr="0010186A">
        <w:rPr>
          <w:b/>
          <w:bCs/>
          <w:sz w:val="22"/>
          <w:szCs w:val="22"/>
        </w:rPr>
        <w:t xml:space="preserve"> №</w:t>
      </w:r>
      <w:r w:rsidR="004136D0">
        <w:rPr>
          <w:b/>
          <w:bCs/>
          <w:sz w:val="22"/>
          <w:szCs w:val="22"/>
        </w:rPr>
        <w:t xml:space="preserve"> 10/г</w:t>
      </w:r>
      <w:r w:rsidR="00830E65">
        <w:rPr>
          <w:b/>
          <w:bCs/>
          <w:sz w:val="22"/>
          <w:szCs w:val="22"/>
        </w:rPr>
        <w:t xml:space="preserve"> от 03</w:t>
      </w:r>
      <w:r w:rsidR="009115FA" w:rsidRPr="0010186A">
        <w:rPr>
          <w:b/>
          <w:bCs/>
          <w:sz w:val="22"/>
          <w:szCs w:val="22"/>
        </w:rPr>
        <w:t xml:space="preserve"> </w:t>
      </w:r>
      <w:r w:rsidR="00830E65">
        <w:rPr>
          <w:b/>
          <w:bCs/>
          <w:sz w:val="22"/>
          <w:szCs w:val="22"/>
        </w:rPr>
        <w:t>марта 2015</w:t>
      </w:r>
      <w:r w:rsidR="00AB2BA1" w:rsidRPr="0010186A">
        <w:rPr>
          <w:b/>
          <w:bCs/>
          <w:sz w:val="22"/>
          <w:szCs w:val="22"/>
        </w:rPr>
        <w:t>г.</w:t>
      </w:r>
    </w:p>
    <w:p w:rsidR="00C54870" w:rsidRPr="0010186A" w:rsidRDefault="00AB2BA1" w:rsidP="0010186A">
      <w:pPr>
        <w:widowControl/>
        <w:autoSpaceDE/>
        <w:autoSpaceDN/>
        <w:adjustRightInd/>
        <w:jc w:val="right"/>
        <w:rPr>
          <w:b/>
          <w:bCs/>
          <w:spacing w:val="-6"/>
          <w:sz w:val="22"/>
          <w:szCs w:val="22"/>
        </w:rPr>
      </w:pPr>
      <w:r w:rsidRPr="0010186A">
        <w:rPr>
          <w:b/>
          <w:bCs/>
          <w:sz w:val="22"/>
          <w:szCs w:val="22"/>
        </w:rPr>
        <w:t xml:space="preserve">                                                                                                             </w:t>
      </w:r>
    </w:p>
    <w:p w:rsidR="00C54870" w:rsidRPr="00601CB3" w:rsidRDefault="00987C9B" w:rsidP="00987C9B">
      <w:pPr>
        <w:widowControl/>
        <w:autoSpaceDE/>
        <w:autoSpaceDN/>
        <w:adjustRightInd/>
        <w:jc w:val="right"/>
        <w:rPr>
          <w:b/>
          <w:bCs/>
          <w:spacing w:val="-6"/>
          <w:sz w:val="40"/>
          <w:szCs w:val="40"/>
        </w:rPr>
      </w:pPr>
      <w:r w:rsidRPr="0010186A">
        <w:rPr>
          <w:b/>
          <w:bCs/>
          <w:sz w:val="22"/>
          <w:szCs w:val="22"/>
        </w:rPr>
        <w:t>Директор НКО «ФОРМАП»</w:t>
      </w:r>
      <w:r>
        <w:rPr>
          <w:b/>
          <w:bCs/>
          <w:sz w:val="22"/>
          <w:szCs w:val="22"/>
        </w:rPr>
        <w:t xml:space="preserve"> </w:t>
      </w:r>
      <w:r>
        <w:rPr>
          <w:b/>
          <w:bCs/>
          <w:sz w:val="22"/>
          <w:szCs w:val="22"/>
        </w:rPr>
        <w:t xml:space="preserve"> _______________  А.В. </w:t>
      </w:r>
      <w:r w:rsidRPr="0010186A">
        <w:rPr>
          <w:b/>
          <w:bCs/>
          <w:sz w:val="22"/>
          <w:szCs w:val="22"/>
        </w:rPr>
        <w:t>Дочкин</w:t>
      </w:r>
      <w:r>
        <w:rPr>
          <w:b/>
          <w:bCs/>
          <w:sz w:val="22"/>
          <w:szCs w:val="22"/>
        </w:rPr>
        <w:t xml:space="preserve"> </w:t>
      </w:r>
    </w:p>
    <w:p w:rsidR="00AB2BA1" w:rsidRPr="00601CB3" w:rsidRDefault="00AB2BA1" w:rsidP="00573749">
      <w:pPr>
        <w:shd w:val="clear" w:color="auto" w:fill="FFFFFF"/>
        <w:jc w:val="center"/>
        <w:rPr>
          <w:b/>
          <w:bCs/>
          <w:spacing w:val="-6"/>
          <w:sz w:val="40"/>
          <w:szCs w:val="40"/>
        </w:rPr>
      </w:pPr>
    </w:p>
    <w:p w:rsidR="00AB2BA1" w:rsidRPr="00601CB3" w:rsidRDefault="00AB2BA1" w:rsidP="00573749">
      <w:pPr>
        <w:shd w:val="clear" w:color="auto" w:fill="FFFFFF"/>
        <w:jc w:val="center"/>
        <w:rPr>
          <w:b/>
          <w:bCs/>
          <w:spacing w:val="-6"/>
          <w:sz w:val="40"/>
          <w:szCs w:val="40"/>
        </w:rPr>
      </w:pPr>
    </w:p>
    <w:p w:rsidR="00AB2BA1" w:rsidRPr="00601CB3" w:rsidRDefault="00AB2BA1" w:rsidP="00573749">
      <w:pPr>
        <w:shd w:val="clear" w:color="auto" w:fill="FFFFFF"/>
        <w:jc w:val="center"/>
        <w:rPr>
          <w:b/>
          <w:bCs/>
          <w:spacing w:val="-6"/>
          <w:sz w:val="40"/>
          <w:szCs w:val="40"/>
        </w:rPr>
      </w:pPr>
    </w:p>
    <w:p w:rsidR="00AB2BA1" w:rsidRPr="00601CB3" w:rsidRDefault="00AB2BA1" w:rsidP="00573749">
      <w:pPr>
        <w:shd w:val="clear" w:color="auto" w:fill="FFFFFF"/>
        <w:jc w:val="center"/>
        <w:rPr>
          <w:b/>
          <w:bCs/>
          <w:spacing w:val="-6"/>
          <w:sz w:val="40"/>
          <w:szCs w:val="40"/>
        </w:rPr>
      </w:pPr>
    </w:p>
    <w:p w:rsidR="00AB2BA1" w:rsidRPr="00601CB3" w:rsidRDefault="00AB2BA1" w:rsidP="00573749">
      <w:pPr>
        <w:shd w:val="clear" w:color="auto" w:fill="FFFFFF"/>
        <w:jc w:val="center"/>
        <w:rPr>
          <w:b/>
          <w:bCs/>
          <w:spacing w:val="-6"/>
          <w:sz w:val="40"/>
          <w:szCs w:val="40"/>
        </w:rPr>
      </w:pPr>
    </w:p>
    <w:p w:rsidR="00AB2BA1" w:rsidRPr="00601CB3" w:rsidRDefault="00AB2BA1" w:rsidP="00573749">
      <w:pPr>
        <w:shd w:val="clear" w:color="auto" w:fill="FFFFFF"/>
        <w:jc w:val="center"/>
        <w:rPr>
          <w:b/>
          <w:bCs/>
          <w:spacing w:val="-6"/>
          <w:sz w:val="40"/>
          <w:szCs w:val="40"/>
        </w:rPr>
      </w:pPr>
    </w:p>
    <w:p w:rsidR="00AB2BA1" w:rsidRPr="00601CB3" w:rsidRDefault="00AB2BA1" w:rsidP="00573749">
      <w:pPr>
        <w:shd w:val="clear" w:color="auto" w:fill="FFFFFF"/>
        <w:jc w:val="center"/>
        <w:rPr>
          <w:b/>
          <w:bCs/>
          <w:spacing w:val="-6"/>
          <w:sz w:val="40"/>
          <w:szCs w:val="40"/>
        </w:rPr>
      </w:pPr>
    </w:p>
    <w:p w:rsidR="00AB2BA1" w:rsidRPr="00601CB3" w:rsidRDefault="00AB2BA1" w:rsidP="00573749">
      <w:pPr>
        <w:shd w:val="clear" w:color="auto" w:fill="FFFFFF"/>
        <w:jc w:val="center"/>
        <w:rPr>
          <w:b/>
          <w:bCs/>
          <w:spacing w:val="-6"/>
          <w:sz w:val="40"/>
          <w:szCs w:val="40"/>
        </w:rPr>
      </w:pPr>
      <w:r w:rsidRPr="00601CB3">
        <w:rPr>
          <w:b/>
          <w:bCs/>
          <w:spacing w:val="-6"/>
          <w:sz w:val="40"/>
          <w:szCs w:val="40"/>
        </w:rPr>
        <w:t>АНТИКОРРУПЦИОННАЯ ПОЛИТИКА</w:t>
      </w:r>
    </w:p>
    <w:p w:rsidR="00AB2BA1" w:rsidRPr="00601CB3" w:rsidRDefault="0010186A" w:rsidP="00573749">
      <w:pPr>
        <w:shd w:val="clear" w:color="auto" w:fill="FFFFFF"/>
        <w:jc w:val="center"/>
        <w:rPr>
          <w:b/>
          <w:bCs/>
          <w:spacing w:val="-6"/>
          <w:sz w:val="40"/>
          <w:szCs w:val="40"/>
        </w:rPr>
      </w:pPr>
      <w:r>
        <w:rPr>
          <w:b/>
          <w:bCs/>
          <w:spacing w:val="-6"/>
          <w:sz w:val="40"/>
          <w:szCs w:val="40"/>
        </w:rPr>
        <w:t>НЕКОММЕРЧЕСКОЙ ОРГАНИЗАЦИИ «ФОНД РАЗВИТИЯ МАЛОГО И СРЕДНЕГО ПРЕДПРИНИМАТЕЛЬСТВА МУРМАНСКОЙ ОБЛАСТИ» (</w:t>
      </w:r>
      <w:r w:rsidR="007505AA">
        <w:rPr>
          <w:b/>
          <w:bCs/>
          <w:spacing w:val="-6"/>
          <w:sz w:val="40"/>
          <w:szCs w:val="40"/>
        </w:rPr>
        <w:t>НКО «ФОРМАП»</w:t>
      </w:r>
      <w:r w:rsidR="004136D0">
        <w:rPr>
          <w:b/>
          <w:bCs/>
          <w:spacing w:val="-6"/>
          <w:sz w:val="40"/>
          <w:szCs w:val="40"/>
        </w:rPr>
        <w:t>)</w:t>
      </w:r>
    </w:p>
    <w:p w:rsidR="00C54870" w:rsidRPr="00601CB3" w:rsidRDefault="00C54870" w:rsidP="00573749">
      <w:pPr>
        <w:shd w:val="clear" w:color="auto" w:fill="FFFFFF"/>
        <w:jc w:val="center"/>
        <w:rPr>
          <w:b/>
          <w:bCs/>
          <w:spacing w:val="-6"/>
          <w:sz w:val="40"/>
          <w:szCs w:val="40"/>
        </w:rPr>
      </w:pPr>
    </w:p>
    <w:p w:rsidR="00C54870" w:rsidRPr="00601CB3" w:rsidRDefault="00C54870" w:rsidP="00573749">
      <w:pPr>
        <w:shd w:val="clear" w:color="auto" w:fill="FFFFFF"/>
        <w:jc w:val="center"/>
        <w:rPr>
          <w:b/>
          <w:bCs/>
          <w:spacing w:val="-6"/>
          <w:sz w:val="40"/>
          <w:szCs w:val="40"/>
        </w:rPr>
      </w:pPr>
    </w:p>
    <w:p w:rsidR="00C54870" w:rsidRPr="00601CB3" w:rsidRDefault="00C54870" w:rsidP="00573749">
      <w:pPr>
        <w:shd w:val="clear" w:color="auto" w:fill="FFFFFF"/>
        <w:ind w:firstLine="576"/>
        <w:jc w:val="both"/>
        <w:rPr>
          <w:b/>
          <w:bCs/>
          <w:spacing w:val="-6"/>
          <w:sz w:val="24"/>
          <w:szCs w:val="24"/>
        </w:rPr>
      </w:pPr>
    </w:p>
    <w:p w:rsidR="00C54870" w:rsidRPr="00601CB3" w:rsidRDefault="00C54870" w:rsidP="00573749">
      <w:pPr>
        <w:shd w:val="clear" w:color="auto" w:fill="FFFFFF"/>
        <w:ind w:firstLine="576"/>
        <w:jc w:val="both"/>
        <w:rPr>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Default="00C54870" w:rsidP="00573749">
      <w:pPr>
        <w:shd w:val="clear" w:color="auto" w:fill="FFFFFF"/>
        <w:ind w:firstLine="432"/>
        <w:jc w:val="both"/>
        <w:rPr>
          <w:spacing w:val="2"/>
          <w:sz w:val="24"/>
          <w:szCs w:val="24"/>
        </w:rPr>
      </w:pPr>
    </w:p>
    <w:p w:rsidR="00601CB3" w:rsidRDefault="00601CB3" w:rsidP="00573749">
      <w:pPr>
        <w:shd w:val="clear" w:color="auto" w:fill="FFFFFF"/>
        <w:ind w:firstLine="432"/>
        <w:jc w:val="both"/>
        <w:rPr>
          <w:spacing w:val="2"/>
          <w:sz w:val="24"/>
          <w:szCs w:val="24"/>
        </w:rPr>
      </w:pPr>
    </w:p>
    <w:p w:rsidR="00601CB3" w:rsidRPr="00601CB3" w:rsidRDefault="00601CB3"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C54870" w:rsidRPr="00601CB3" w:rsidRDefault="00C54870" w:rsidP="00573749">
      <w:pPr>
        <w:shd w:val="clear" w:color="auto" w:fill="FFFFFF"/>
        <w:ind w:firstLine="432"/>
        <w:jc w:val="both"/>
        <w:rPr>
          <w:spacing w:val="2"/>
          <w:sz w:val="24"/>
          <w:szCs w:val="24"/>
        </w:rPr>
      </w:pPr>
    </w:p>
    <w:p w:rsidR="001F272C" w:rsidRPr="00601CB3" w:rsidRDefault="001F272C" w:rsidP="00573749">
      <w:pPr>
        <w:shd w:val="clear" w:color="auto" w:fill="FFFFFF"/>
        <w:ind w:firstLine="432"/>
        <w:jc w:val="center"/>
        <w:rPr>
          <w:b/>
          <w:bCs/>
          <w:spacing w:val="1"/>
          <w:sz w:val="24"/>
          <w:szCs w:val="24"/>
        </w:rPr>
      </w:pPr>
    </w:p>
    <w:p w:rsidR="001F272C" w:rsidRPr="00601CB3" w:rsidRDefault="001F272C" w:rsidP="00573749">
      <w:pPr>
        <w:shd w:val="clear" w:color="auto" w:fill="FFFFFF"/>
        <w:ind w:firstLine="432"/>
        <w:jc w:val="center"/>
        <w:rPr>
          <w:b/>
          <w:bCs/>
          <w:spacing w:val="1"/>
          <w:sz w:val="24"/>
          <w:szCs w:val="24"/>
        </w:rPr>
      </w:pPr>
    </w:p>
    <w:p w:rsidR="00987C9B" w:rsidRDefault="007505AA" w:rsidP="00573749">
      <w:pPr>
        <w:shd w:val="clear" w:color="auto" w:fill="FFFFFF"/>
        <w:ind w:firstLine="432"/>
        <w:jc w:val="center"/>
        <w:rPr>
          <w:b/>
          <w:bCs/>
          <w:spacing w:val="1"/>
          <w:sz w:val="24"/>
          <w:szCs w:val="24"/>
        </w:rPr>
      </w:pPr>
      <w:r>
        <w:rPr>
          <w:b/>
          <w:bCs/>
          <w:spacing w:val="1"/>
          <w:sz w:val="24"/>
          <w:szCs w:val="24"/>
        </w:rPr>
        <w:t>Мурманск</w:t>
      </w:r>
    </w:p>
    <w:p w:rsidR="00F1022F" w:rsidRPr="00601CB3" w:rsidRDefault="007505AA" w:rsidP="00573749">
      <w:pPr>
        <w:shd w:val="clear" w:color="auto" w:fill="FFFFFF"/>
        <w:ind w:firstLine="432"/>
        <w:jc w:val="center"/>
        <w:rPr>
          <w:b/>
          <w:bCs/>
          <w:spacing w:val="1"/>
          <w:sz w:val="24"/>
          <w:szCs w:val="24"/>
        </w:rPr>
      </w:pPr>
      <w:bookmarkStart w:id="0" w:name="_GoBack"/>
      <w:bookmarkEnd w:id="0"/>
      <w:r>
        <w:rPr>
          <w:b/>
          <w:bCs/>
          <w:spacing w:val="1"/>
          <w:sz w:val="24"/>
          <w:szCs w:val="24"/>
        </w:rPr>
        <w:t xml:space="preserve"> 2015</w:t>
      </w:r>
    </w:p>
    <w:p w:rsidR="00506C1A" w:rsidRDefault="00506C1A" w:rsidP="00573749">
      <w:pPr>
        <w:shd w:val="clear" w:color="auto" w:fill="FFFFFF"/>
        <w:rPr>
          <w:b/>
          <w:bCs/>
          <w:spacing w:val="1"/>
          <w:sz w:val="24"/>
          <w:szCs w:val="24"/>
        </w:rPr>
      </w:pPr>
    </w:p>
    <w:p w:rsidR="00987C9B" w:rsidRDefault="00987C9B" w:rsidP="00573749">
      <w:pPr>
        <w:shd w:val="clear" w:color="auto" w:fill="FFFFFF"/>
        <w:rPr>
          <w:b/>
          <w:bCs/>
          <w:spacing w:val="1"/>
          <w:sz w:val="24"/>
          <w:szCs w:val="24"/>
        </w:rPr>
      </w:pPr>
    </w:p>
    <w:p w:rsidR="00987C9B" w:rsidRDefault="00987C9B" w:rsidP="00573749">
      <w:pPr>
        <w:shd w:val="clear" w:color="auto" w:fill="FFFFFF"/>
        <w:rPr>
          <w:b/>
          <w:bCs/>
          <w:spacing w:val="1"/>
          <w:sz w:val="24"/>
          <w:szCs w:val="24"/>
        </w:rPr>
      </w:pPr>
    </w:p>
    <w:p w:rsidR="00987C9B" w:rsidRPr="00601CB3" w:rsidRDefault="00987C9B" w:rsidP="00573749">
      <w:pPr>
        <w:shd w:val="clear" w:color="auto" w:fill="FFFFFF"/>
        <w:rPr>
          <w:b/>
          <w:bCs/>
          <w:spacing w:val="1"/>
          <w:sz w:val="24"/>
          <w:szCs w:val="24"/>
        </w:rPr>
      </w:pPr>
    </w:p>
    <w:p w:rsidR="00E356AA" w:rsidRPr="00601CB3" w:rsidRDefault="00CD2AA6" w:rsidP="00573749">
      <w:pPr>
        <w:widowControl/>
        <w:numPr>
          <w:ilvl w:val="0"/>
          <w:numId w:val="8"/>
        </w:numPr>
        <w:autoSpaceDE/>
        <w:autoSpaceDN/>
        <w:adjustRightInd/>
        <w:jc w:val="center"/>
        <w:rPr>
          <w:b/>
          <w:bCs/>
          <w:sz w:val="28"/>
          <w:szCs w:val="28"/>
        </w:rPr>
      </w:pPr>
      <w:r w:rsidRPr="00601CB3">
        <w:rPr>
          <w:b/>
          <w:bCs/>
          <w:sz w:val="28"/>
          <w:szCs w:val="28"/>
        </w:rPr>
        <w:t>Общие положения</w:t>
      </w:r>
      <w:r w:rsidR="0046237A" w:rsidRPr="00601CB3">
        <w:rPr>
          <w:b/>
          <w:bCs/>
          <w:sz w:val="28"/>
          <w:szCs w:val="28"/>
        </w:rPr>
        <w:t>.</w:t>
      </w:r>
    </w:p>
    <w:p w:rsidR="00F550FB" w:rsidRPr="00601CB3" w:rsidRDefault="00F550FB" w:rsidP="00573749">
      <w:pPr>
        <w:widowControl/>
        <w:autoSpaceDE/>
        <w:autoSpaceDN/>
        <w:adjustRightInd/>
        <w:jc w:val="center"/>
        <w:rPr>
          <w:b/>
          <w:bCs/>
          <w:sz w:val="28"/>
          <w:szCs w:val="28"/>
        </w:rPr>
      </w:pPr>
    </w:p>
    <w:p w:rsidR="00855938" w:rsidRPr="00601CB3" w:rsidRDefault="00204539" w:rsidP="00573749">
      <w:pPr>
        <w:widowControl/>
        <w:numPr>
          <w:ilvl w:val="1"/>
          <w:numId w:val="8"/>
        </w:numPr>
        <w:tabs>
          <w:tab w:val="left" w:pos="709"/>
        </w:tabs>
        <w:autoSpaceDE/>
        <w:autoSpaceDN/>
        <w:adjustRightInd/>
        <w:ind w:left="0" w:firstLine="0"/>
        <w:jc w:val="both"/>
        <w:rPr>
          <w:sz w:val="24"/>
          <w:szCs w:val="24"/>
        </w:rPr>
      </w:pPr>
      <w:r w:rsidRPr="00601CB3">
        <w:rPr>
          <w:sz w:val="24"/>
          <w:szCs w:val="24"/>
        </w:rPr>
        <w:t xml:space="preserve">Настоящая Антикоррупционная политика </w:t>
      </w:r>
      <w:r w:rsidR="007505AA">
        <w:rPr>
          <w:sz w:val="24"/>
          <w:szCs w:val="24"/>
        </w:rPr>
        <w:t>НКО «ФОРМАП»</w:t>
      </w:r>
      <w:r w:rsidR="00855938" w:rsidRPr="00601CB3">
        <w:rPr>
          <w:sz w:val="24"/>
          <w:szCs w:val="24"/>
        </w:rPr>
        <w:t xml:space="preserve"> (далее - Политика)</w:t>
      </w:r>
      <w:r w:rsidR="0046237A" w:rsidRPr="00601CB3">
        <w:rPr>
          <w:sz w:val="24"/>
          <w:szCs w:val="24"/>
        </w:rPr>
        <w:t xml:space="preserve"> </w:t>
      </w:r>
      <w:r w:rsidR="00C5618B" w:rsidRPr="00601CB3">
        <w:rPr>
          <w:sz w:val="24"/>
          <w:szCs w:val="24"/>
        </w:rPr>
        <w:t xml:space="preserve">разработана и введена в действие во исполнение требований законодательства о противодействии коррупции и </w:t>
      </w:r>
      <w:r w:rsidR="00611889" w:rsidRPr="00601CB3">
        <w:rPr>
          <w:sz w:val="24"/>
          <w:szCs w:val="24"/>
        </w:rPr>
        <w:t>является</w:t>
      </w:r>
      <w:r w:rsidRPr="00601CB3">
        <w:rPr>
          <w:sz w:val="24"/>
          <w:szCs w:val="24"/>
        </w:rPr>
        <w:t xml:space="preserve"> основным внутренним документом </w:t>
      </w:r>
      <w:r w:rsidR="00776AB3" w:rsidRPr="00601CB3">
        <w:rPr>
          <w:sz w:val="24"/>
          <w:szCs w:val="24"/>
        </w:rPr>
        <w:t>Организации</w:t>
      </w:r>
      <w:r w:rsidRPr="00601CB3">
        <w:rPr>
          <w:sz w:val="24"/>
          <w:szCs w:val="24"/>
        </w:rPr>
        <w:t xml:space="preserve">, определяющим ключевые принципы и требования, направленные на противодействие коррупции и минимизацию коррупционного риска, а также на обеспечение соблюдения </w:t>
      </w:r>
      <w:r w:rsidR="00776AB3" w:rsidRPr="00601CB3">
        <w:rPr>
          <w:sz w:val="24"/>
          <w:szCs w:val="24"/>
        </w:rPr>
        <w:t>Организацией</w:t>
      </w:r>
      <w:r w:rsidR="00C5618B" w:rsidRPr="00601CB3">
        <w:rPr>
          <w:sz w:val="24"/>
          <w:szCs w:val="24"/>
        </w:rPr>
        <w:t>, ее</w:t>
      </w:r>
      <w:r w:rsidRPr="00601CB3">
        <w:rPr>
          <w:sz w:val="24"/>
          <w:szCs w:val="24"/>
        </w:rPr>
        <w:t xml:space="preserve"> работниками, и</w:t>
      </w:r>
      <w:r w:rsidR="001171FF" w:rsidRPr="00601CB3">
        <w:rPr>
          <w:sz w:val="24"/>
          <w:szCs w:val="24"/>
        </w:rPr>
        <w:t xml:space="preserve"> </w:t>
      </w:r>
      <w:r w:rsidR="00611889" w:rsidRPr="00601CB3">
        <w:rPr>
          <w:sz w:val="24"/>
          <w:szCs w:val="24"/>
        </w:rPr>
        <w:t>и</w:t>
      </w:r>
      <w:r w:rsidRPr="00601CB3">
        <w:rPr>
          <w:sz w:val="24"/>
          <w:szCs w:val="24"/>
        </w:rPr>
        <w:t xml:space="preserve">ными лицами, имеющими право действовать от имени и в интересах </w:t>
      </w:r>
      <w:r w:rsidR="00776AB3" w:rsidRPr="00601CB3">
        <w:rPr>
          <w:sz w:val="24"/>
          <w:szCs w:val="24"/>
        </w:rPr>
        <w:t>Организации</w:t>
      </w:r>
      <w:r w:rsidRPr="00601CB3">
        <w:rPr>
          <w:sz w:val="24"/>
          <w:szCs w:val="24"/>
        </w:rPr>
        <w:t xml:space="preserve">, норм применяемого антикоррупционного законодательства. </w:t>
      </w:r>
    </w:p>
    <w:p w:rsidR="000A3DAC" w:rsidRPr="00601CB3" w:rsidRDefault="00204539" w:rsidP="00573749">
      <w:pPr>
        <w:widowControl/>
        <w:numPr>
          <w:ilvl w:val="1"/>
          <w:numId w:val="8"/>
        </w:numPr>
        <w:tabs>
          <w:tab w:val="left" w:pos="709"/>
        </w:tabs>
        <w:autoSpaceDE/>
        <w:autoSpaceDN/>
        <w:adjustRightInd/>
        <w:ind w:left="0" w:firstLine="0"/>
        <w:jc w:val="both"/>
        <w:rPr>
          <w:sz w:val="24"/>
          <w:szCs w:val="24"/>
        </w:rPr>
      </w:pPr>
      <w:r w:rsidRPr="00601CB3">
        <w:rPr>
          <w:sz w:val="24"/>
          <w:szCs w:val="24"/>
        </w:rPr>
        <w:t>Настоящая Политика разработана в соответствии с действую</w:t>
      </w:r>
      <w:r w:rsidR="00855938" w:rsidRPr="00601CB3">
        <w:rPr>
          <w:sz w:val="24"/>
          <w:szCs w:val="24"/>
        </w:rPr>
        <w:t>щим законодательством</w:t>
      </w:r>
      <w:r w:rsidR="0046237A" w:rsidRPr="00601CB3">
        <w:rPr>
          <w:sz w:val="24"/>
          <w:szCs w:val="24"/>
        </w:rPr>
        <w:t xml:space="preserve">  </w:t>
      </w:r>
      <w:r w:rsidR="00075947" w:rsidRPr="00601CB3">
        <w:rPr>
          <w:sz w:val="24"/>
          <w:szCs w:val="24"/>
        </w:rPr>
        <w:t>РФ</w:t>
      </w:r>
      <w:r w:rsidRPr="00601CB3">
        <w:rPr>
          <w:sz w:val="24"/>
          <w:szCs w:val="24"/>
        </w:rPr>
        <w:t xml:space="preserve">, Уставом </w:t>
      </w:r>
      <w:r w:rsidR="007505AA">
        <w:rPr>
          <w:sz w:val="24"/>
          <w:szCs w:val="24"/>
        </w:rPr>
        <w:t>НКО «ФОРМАП»</w:t>
      </w:r>
      <w:r w:rsidR="007505AA" w:rsidRPr="00601CB3">
        <w:rPr>
          <w:sz w:val="24"/>
          <w:szCs w:val="24"/>
        </w:rPr>
        <w:t xml:space="preserve"> </w:t>
      </w:r>
      <w:r w:rsidRPr="00601CB3">
        <w:rPr>
          <w:sz w:val="24"/>
          <w:szCs w:val="24"/>
        </w:rPr>
        <w:t xml:space="preserve">(далее - </w:t>
      </w:r>
      <w:r w:rsidR="00776AB3" w:rsidRPr="00601CB3">
        <w:rPr>
          <w:sz w:val="24"/>
          <w:szCs w:val="24"/>
        </w:rPr>
        <w:t>Организация)</w:t>
      </w:r>
      <w:r w:rsidRPr="00601CB3">
        <w:rPr>
          <w:sz w:val="24"/>
          <w:szCs w:val="24"/>
        </w:rPr>
        <w:t xml:space="preserve"> и ее требования распространяются на все территориально-обособленные подразделения </w:t>
      </w:r>
      <w:r w:rsidR="00776AB3" w:rsidRPr="00601CB3">
        <w:rPr>
          <w:sz w:val="24"/>
          <w:szCs w:val="24"/>
        </w:rPr>
        <w:t>Организации</w:t>
      </w:r>
      <w:r w:rsidRPr="00601CB3">
        <w:rPr>
          <w:sz w:val="24"/>
          <w:szCs w:val="24"/>
        </w:rPr>
        <w:t xml:space="preserve">, на всех работников </w:t>
      </w:r>
      <w:r w:rsidR="00776AB3" w:rsidRPr="00601CB3">
        <w:rPr>
          <w:sz w:val="24"/>
          <w:szCs w:val="24"/>
        </w:rPr>
        <w:t>Организации</w:t>
      </w:r>
      <w:r w:rsidRPr="00601CB3">
        <w:rPr>
          <w:sz w:val="24"/>
          <w:szCs w:val="24"/>
        </w:rPr>
        <w:t xml:space="preserve"> независимо от занимаемой должности, статуса и стажа их р</w:t>
      </w:r>
      <w:r w:rsidR="00855938" w:rsidRPr="00601CB3">
        <w:rPr>
          <w:sz w:val="24"/>
          <w:szCs w:val="24"/>
        </w:rPr>
        <w:t xml:space="preserve">аботы в </w:t>
      </w:r>
      <w:r w:rsidR="00776AB3" w:rsidRPr="00601CB3">
        <w:rPr>
          <w:sz w:val="24"/>
          <w:szCs w:val="24"/>
        </w:rPr>
        <w:t>Организации</w:t>
      </w:r>
      <w:r w:rsidR="00C5618B" w:rsidRPr="00601CB3">
        <w:rPr>
          <w:sz w:val="24"/>
          <w:szCs w:val="24"/>
        </w:rPr>
        <w:t>, а также на лиц, действующих от имени Организации, в том числе агентов микрофинансовой организации</w:t>
      </w:r>
      <w:r w:rsidR="00855938" w:rsidRPr="00601CB3">
        <w:rPr>
          <w:sz w:val="24"/>
          <w:szCs w:val="24"/>
        </w:rPr>
        <w:t>.</w:t>
      </w:r>
    </w:p>
    <w:p w:rsidR="0013463F" w:rsidRPr="00601CB3" w:rsidRDefault="0013463F" w:rsidP="00573749">
      <w:pPr>
        <w:pStyle w:val="Default"/>
        <w:numPr>
          <w:ilvl w:val="1"/>
          <w:numId w:val="8"/>
        </w:numPr>
        <w:spacing w:line="276" w:lineRule="auto"/>
        <w:jc w:val="both"/>
        <w:rPr>
          <w:rFonts w:cs="Times New Roman"/>
          <w:color w:val="auto"/>
        </w:rPr>
      </w:pPr>
      <w:r w:rsidRPr="00601CB3">
        <w:rPr>
          <w:rFonts w:cs="Times New Roman"/>
          <w:color w:val="auto"/>
        </w:rPr>
        <w:t>Приняв настоящую политику, Организация  ставит перед собой цели и обязуется:</w:t>
      </w:r>
    </w:p>
    <w:p w:rsidR="0013463F" w:rsidRPr="00601CB3" w:rsidRDefault="0013463F" w:rsidP="00573749">
      <w:pPr>
        <w:pStyle w:val="Default"/>
        <w:numPr>
          <w:ilvl w:val="0"/>
          <w:numId w:val="24"/>
        </w:numPr>
        <w:spacing w:line="276" w:lineRule="auto"/>
        <w:jc w:val="both"/>
        <w:rPr>
          <w:rFonts w:cs="Times New Roman"/>
          <w:color w:val="auto"/>
        </w:rPr>
      </w:pPr>
      <w:r w:rsidRPr="00601CB3">
        <w:rPr>
          <w:rFonts w:eastAsia="Times New Roman" w:cs="Times New Roman"/>
          <w:color w:val="auto"/>
        </w:rPr>
        <w:t>Обобщить и разъяснить основные требования антикоррупционного законодательства Российской Федерации, которые могут применяться к Организации и Работникам.</w:t>
      </w:r>
    </w:p>
    <w:p w:rsidR="0013463F" w:rsidRPr="00601CB3" w:rsidRDefault="0013463F" w:rsidP="00573749">
      <w:pPr>
        <w:pStyle w:val="Default"/>
        <w:numPr>
          <w:ilvl w:val="0"/>
          <w:numId w:val="24"/>
        </w:numPr>
        <w:spacing w:line="276" w:lineRule="auto"/>
        <w:jc w:val="both"/>
        <w:rPr>
          <w:rFonts w:cs="Times New Roman"/>
          <w:color w:val="auto"/>
        </w:rPr>
      </w:pPr>
      <w:r w:rsidRPr="00601CB3">
        <w:rPr>
          <w:rFonts w:cs="Times New Roman"/>
          <w:color w:val="auto"/>
        </w:rPr>
        <w:t>Минимизировать риск вовлечения Организации, органов управления Организации и работников Организации, независимо от занимаемой должности, в коррупционную деятельность.</w:t>
      </w:r>
    </w:p>
    <w:p w:rsidR="0013463F" w:rsidRPr="00601CB3" w:rsidRDefault="0013463F" w:rsidP="00573749">
      <w:pPr>
        <w:pStyle w:val="Default"/>
        <w:numPr>
          <w:ilvl w:val="0"/>
          <w:numId w:val="24"/>
        </w:numPr>
        <w:spacing w:line="276" w:lineRule="auto"/>
        <w:jc w:val="both"/>
        <w:rPr>
          <w:rFonts w:cs="Times New Roman"/>
          <w:color w:val="auto"/>
        </w:rPr>
      </w:pPr>
      <w:r w:rsidRPr="00601CB3">
        <w:rPr>
          <w:rFonts w:cs="Times New Roman"/>
          <w:color w:val="auto"/>
        </w:rPr>
        <w:t>Сформировать у акционеров, клиентов, контрагентов, работников, членов  органов управления  и иных лиц единообразное понимание политики Организации о неприятии коррупции в любых формах и проявлениях.</w:t>
      </w:r>
    </w:p>
    <w:p w:rsidR="0013463F" w:rsidRPr="00601CB3" w:rsidRDefault="0013463F" w:rsidP="00573749">
      <w:pPr>
        <w:pStyle w:val="Default"/>
        <w:numPr>
          <w:ilvl w:val="0"/>
          <w:numId w:val="24"/>
        </w:numPr>
        <w:spacing w:line="276" w:lineRule="auto"/>
        <w:jc w:val="both"/>
        <w:rPr>
          <w:rFonts w:cs="Times New Roman"/>
          <w:color w:val="auto"/>
        </w:rPr>
      </w:pPr>
      <w:r w:rsidRPr="00601CB3">
        <w:rPr>
          <w:rFonts w:cs="Times New Roman"/>
          <w:color w:val="auto"/>
        </w:rPr>
        <w:t>Установить обязанность работников Организации знать и соблюдать принципы и требования 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0A3DAC" w:rsidRPr="00601CB3" w:rsidRDefault="000A3DAC" w:rsidP="00573749">
      <w:pPr>
        <w:pStyle w:val="af2"/>
        <w:tabs>
          <w:tab w:val="left" w:pos="709"/>
        </w:tabs>
        <w:spacing w:after="0"/>
        <w:ind w:left="360"/>
        <w:jc w:val="both"/>
        <w:rPr>
          <w:sz w:val="24"/>
          <w:szCs w:val="24"/>
        </w:rPr>
      </w:pPr>
    </w:p>
    <w:p w:rsidR="00204539" w:rsidRPr="00601CB3" w:rsidRDefault="00204539" w:rsidP="00573749">
      <w:pPr>
        <w:widowControl/>
        <w:numPr>
          <w:ilvl w:val="0"/>
          <w:numId w:val="8"/>
        </w:numPr>
        <w:autoSpaceDE/>
        <w:autoSpaceDN/>
        <w:adjustRightInd/>
        <w:jc w:val="center"/>
        <w:rPr>
          <w:b/>
          <w:bCs/>
          <w:sz w:val="28"/>
          <w:szCs w:val="28"/>
        </w:rPr>
      </w:pPr>
      <w:r w:rsidRPr="00601CB3">
        <w:rPr>
          <w:b/>
          <w:bCs/>
          <w:sz w:val="28"/>
          <w:szCs w:val="28"/>
        </w:rPr>
        <w:t>Осно</w:t>
      </w:r>
      <w:r w:rsidR="00CD2AA6" w:rsidRPr="00601CB3">
        <w:rPr>
          <w:b/>
          <w:bCs/>
          <w:sz w:val="28"/>
          <w:szCs w:val="28"/>
        </w:rPr>
        <w:t>вные понятия и определения</w:t>
      </w:r>
      <w:r w:rsidR="0046237A" w:rsidRPr="00601CB3">
        <w:rPr>
          <w:b/>
          <w:bCs/>
          <w:sz w:val="28"/>
          <w:szCs w:val="28"/>
        </w:rPr>
        <w:t>.</w:t>
      </w:r>
    </w:p>
    <w:p w:rsidR="00E356AA" w:rsidRPr="00601CB3" w:rsidRDefault="00E356AA" w:rsidP="00573749">
      <w:pPr>
        <w:widowControl/>
        <w:autoSpaceDE/>
        <w:autoSpaceDN/>
        <w:adjustRightInd/>
        <w:ind w:left="360"/>
        <w:rPr>
          <w:b/>
          <w:bCs/>
          <w:sz w:val="28"/>
          <w:szCs w:val="28"/>
        </w:rPr>
      </w:pPr>
    </w:p>
    <w:p w:rsidR="00204539" w:rsidRPr="00601CB3" w:rsidRDefault="00204539" w:rsidP="00573749">
      <w:pPr>
        <w:widowControl/>
        <w:autoSpaceDE/>
        <w:autoSpaceDN/>
        <w:adjustRightInd/>
        <w:ind w:firstLine="360"/>
        <w:jc w:val="both"/>
        <w:rPr>
          <w:sz w:val="24"/>
          <w:szCs w:val="24"/>
        </w:rPr>
      </w:pPr>
      <w:r w:rsidRPr="00601CB3">
        <w:rPr>
          <w:sz w:val="24"/>
          <w:szCs w:val="24"/>
        </w:rPr>
        <w:t>Для целей настоящей Политики используются сл</w:t>
      </w:r>
      <w:r w:rsidR="00F550FB" w:rsidRPr="00601CB3">
        <w:rPr>
          <w:sz w:val="24"/>
          <w:szCs w:val="24"/>
        </w:rPr>
        <w:t xml:space="preserve">едующие понятия и определения: </w:t>
      </w:r>
    </w:p>
    <w:p w:rsidR="00C5618B" w:rsidRPr="00601CB3" w:rsidRDefault="00C5618B" w:rsidP="00573749">
      <w:pPr>
        <w:pStyle w:val="12"/>
        <w:shd w:val="clear" w:color="auto" w:fill="auto"/>
        <w:spacing w:before="0" w:after="0" w:line="276" w:lineRule="auto"/>
        <w:ind w:right="40" w:firstLine="0"/>
      </w:pPr>
      <w:r w:rsidRPr="00601CB3">
        <w:rPr>
          <w:rStyle w:val="af8"/>
          <w:color w:val="auto"/>
          <w:sz w:val="24"/>
          <w:szCs w:val="24"/>
        </w:rPr>
        <w:t xml:space="preserve">Организация – </w:t>
      </w:r>
      <w:r w:rsidR="00C428C0">
        <w:rPr>
          <w:sz w:val="24"/>
          <w:szCs w:val="24"/>
        </w:rPr>
        <w:t>некоммерческая организация «Фонд развития малого и среднего предпринимательства Мурманской области» (Н</w:t>
      </w:r>
      <w:r w:rsidR="007505AA">
        <w:rPr>
          <w:sz w:val="24"/>
          <w:szCs w:val="24"/>
        </w:rPr>
        <w:t>КО «ФОРМАП»</w:t>
      </w:r>
      <w:r w:rsidR="00C428C0">
        <w:rPr>
          <w:sz w:val="24"/>
          <w:szCs w:val="24"/>
        </w:rPr>
        <w:t>).</w:t>
      </w:r>
    </w:p>
    <w:p w:rsidR="00C5618B" w:rsidRPr="00601CB3" w:rsidRDefault="00C5618B" w:rsidP="00573749">
      <w:pPr>
        <w:pStyle w:val="42"/>
        <w:shd w:val="clear" w:color="auto" w:fill="auto"/>
        <w:spacing w:before="0" w:after="0" w:line="276" w:lineRule="auto"/>
        <w:ind w:firstLine="0"/>
        <w:rPr>
          <w:b w:val="0"/>
          <w:sz w:val="24"/>
          <w:szCs w:val="24"/>
        </w:rPr>
      </w:pPr>
      <w:r w:rsidRPr="00601CB3">
        <w:rPr>
          <w:sz w:val="24"/>
          <w:szCs w:val="24"/>
        </w:rPr>
        <w:t>Коррупция (коррупционные действия)</w:t>
      </w:r>
      <w:r w:rsidRPr="00601CB3">
        <w:rPr>
          <w:b w:val="0"/>
          <w:sz w:val="24"/>
          <w:szCs w:val="24"/>
        </w:rPr>
        <w:t>:</w:t>
      </w:r>
    </w:p>
    <w:p w:rsidR="00C5618B" w:rsidRPr="00601CB3" w:rsidRDefault="00C5618B" w:rsidP="00573749">
      <w:pPr>
        <w:pStyle w:val="12"/>
        <w:numPr>
          <w:ilvl w:val="0"/>
          <w:numId w:val="34"/>
        </w:numPr>
        <w:shd w:val="clear" w:color="auto" w:fill="auto"/>
        <w:tabs>
          <w:tab w:val="left" w:pos="1383"/>
        </w:tabs>
        <w:spacing w:before="0" w:after="0" w:line="276" w:lineRule="auto"/>
        <w:ind w:left="284" w:right="20" w:hanging="284"/>
        <w:rPr>
          <w:sz w:val="24"/>
          <w:szCs w:val="24"/>
        </w:rPr>
      </w:pPr>
      <w:r w:rsidRPr="00601CB3">
        <w:rPr>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(в том числе работником Организации) своего должностного положения вопреки законным интересам общества (включая Организация)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(в том числе работнику Организации) другими физическими лицами;</w:t>
      </w:r>
    </w:p>
    <w:p w:rsidR="00C5618B" w:rsidRPr="00601CB3" w:rsidRDefault="00C5618B" w:rsidP="00573749">
      <w:pPr>
        <w:pStyle w:val="12"/>
        <w:numPr>
          <w:ilvl w:val="0"/>
          <w:numId w:val="34"/>
        </w:numPr>
        <w:shd w:val="clear" w:color="auto" w:fill="auto"/>
        <w:tabs>
          <w:tab w:val="left" w:pos="1383"/>
        </w:tabs>
        <w:spacing w:before="0" w:after="0" w:line="276" w:lineRule="auto"/>
        <w:ind w:left="284" w:hanging="284"/>
        <w:rPr>
          <w:sz w:val="24"/>
          <w:szCs w:val="24"/>
        </w:rPr>
      </w:pPr>
      <w:r w:rsidRPr="00601CB3">
        <w:rPr>
          <w:sz w:val="24"/>
          <w:szCs w:val="24"/>
        </w:rPr>
        <w:t>совершение деяний, указанных выше, от имени или в интересах Организации.</w:t>
      </w:r>
    </w:p>
    <w:p w:rsidR="00C5618B" w:rsidRPr="00601CB3" w:rsidRDefault="00C5618B" w:rsidP="00573749">
      <w:pPr>
        <w:pStyle w:val="12"/>
        <w:shd w:val="clear" w:color="auto" w:fill="auto"/>
        <w:spacing w:before="0" w:after="0" w:line="276" w:lineRule="auto"/>
        <w:ind w:left="20" w:right="20" w:firstLine="0"/>
        <w:rPr>
          <w:sz w:val="24"/>
          <w:szCs w:val="24"/>
        </w:rPr>
      </w:pPr>
      <w:r w:rsidRPr="00601CB3">
        <w:rPr>
          <w:rStyle w:val="af8"/>
          <w:color w:val="auto"/>
          <w:sz w:val="24"/>
          <w:szCs w:val="24"/>
        </w:rPr>
        <w:t>Коррупционное правонарушение -</w:t>
      </w:r>
      <w:r w:rsidRPr="00601CB3">
        <w:rPr>
          <w:sz w:val="24"/>
          <w:szCs w:val="24"/>
        </w:rPr>
        <w:t xml:space="preserve"> совершенное противоправное (в нарушение антикоррупционного законодательства Российской Федерации) деяние, обладающее признаками Коррупции, за которое законодательством Российской Федерации установлена гражданско-правовая, дисциплинарная, административная или уголовная ответственность.</w:t>
      </w:r>
    </w:p>
    <w:p w:rsidR="00C5618B" w:rsidRPr="00601CB3" w:rsidRDefault="00C5618B" w:rsidP="00573749">
      <w:pPr>
        <w:jc w:val="both"/>
        <w:rPr>
          <w:sz w:val="24"/>
          <w:szCs w:val="24"/>
        </w:rPr>
      </w:pPr>
      <w:r w:rsidRPr="00601CB3">
        <w:rPr>
          <w:b/>
          <w:i/>
          <w:sz w:val="24"/>
          <w:szCs w:val="24"/>
        </w:rPr>
        <w:t>Коррупционный риск</w:t>
      </w:r>
      <w:r w:rsidRPr="00601CB3">
        <w:rPr>
          <w:sz w:val="24"/>
          <w:szCs w:val="24"/>
        </w:rPr>
        <w:t xml:space="preserve"> (или риск коррупции) - риск совершения коррупционных действий в процессе осуществления служебной деятельности.</w:t>
      </w:r>
    </w:p>
    <w:p w:rsidR="00C5618B" w:rsidRPr="00601CB3" w:rsidRDefault="00C5618B" w:rsidP="00573749">
      <w:pPr>
        <w:pStyle w:val="12"/>
        <w:shd w:val="clear" w:color="auto" w:fill="auto"/>
        <w:spacing w:before="0" w:after="0" w:line="276" w:lineRule="auto"/>
        <w:ind w:left="20" w:right="20" w:firstLine="0"/>
        <w:rPr>
          <w:sz w:val="24"/>
          <w:szCs w:val="24"/>
        </w:rPr>
      </w:pPr>
      <w:r w:rsidRPr="00601CB3">
        <w:rPr>
          <w:rStyle w:val="af8"/>
          <w:color w:val="auto"/>
          <w:sz w:val="24"/>
          <w:szCs w:val="24"/>
        </w:rPr>
        <w:lastRenderedPageBreak/>
        <w:t>Органы управления Организации -</w:t>
      </w:r>
      <w:r w:rsidRPr="00601CB3">
        <w:rPr>
          <w:sz w:val="24"/>
          <w:szCs w:val="24"/>
        </w:rPr>
        <w:t xml:space="preserve"> Правление Организации (коллегиальный исполнительный орган Организации).</w:t>
      </w:r>
    </w:p>
    <w:p w:rsidR="00C5618B" w:rsidRPr="00601CB3" w:rsidRDefault="00C5618B" w:rsidP="00573749">
      <w:pPr>
        <w:pStyle w:val="12"/>
        <w:shd w:val="clear" w:color="auto" w:fill="auto"/>
        <w:spacing w:before="0" w:after="0" w:line="276" w:lineRule="auto"/>
        <w:ind w:left="20" w:right="20" w:firstLine="0"/>
        <w:rPr>
          <w:sz w:val="24"/>
          <w:szCs w:val="24"/>
        </w:rPr>
      </w:pPr>
      <w:r w:rsidRPr="00601CB3">
        <w:rPr>
          <w:rStyle w:val="af8"/>
          <w:color w:val="auto"/>
          <w:sz w:val="24"/>
          <w:szCs w:val="24"/>
        </w:rPr>
        <w:t>Противодействие коррупции -</w:t>
      </w:r>
      <w:r w:rsidRPr="00601CB3">
        <w:rPr>
          <w:sz w:val="24"/>
          <w:szCs w:val="24"/>
        </w:rPr>
        <w:t xml:space="preserve"> деятельность работников Организации, Органов управления Организации, Органов внутреннего контроля Организации в пределах их полномочий:</w:t>
      </w:r>
    </w:p>
    <w:p w:rsidR="00C5618B" w:rsidRPr="00601CB3" w:rsidRDefault="00C5618B" w:rsidP="00573749">
      <w:pPr>
        <w:pStyle w:val="12"/>
        <w:numPr>
          <w:ilvl w:val="0"/>
          <w:numId w:val="35"/>
        </w:numPr>
        <w:shd w:val="clear" w:color="auto" w:fill="auto"/>
        <w:tabs>
          <w:tab w:val="center" w:pos="1541"/>
          <w:tab w:val="right" w:pos="9070"/>
        </w:tabs>
        <w:spacing w:before="0" w:after="0" w:line="276" w:lineRule="auto"/>
        <w:ind w:left="284" w:hanging="284"/>
        <w:rPr>
          <w:sz w:val="24"/>
          <w:szCs w:val="24"/>
        </w:rPr>
      </w:pPr>
      <w:r w:rsidRPr="00601CB3">
        <w:rPr>
          <w:sz w:val="24"/>
          <w:szCs w:val="24"/>
        </w:rPr>
        <w:t xml:space="preserve">по </w:t>
      </w:r>
      <w:r w:rsidRPr="00601CB3">
        <w:rPr>
          <w:sz w:val="24"/>
          <w:szCs w:val="24"/>
        </w:rPr>
        <w:tab/>
        <w:t>предупреждению Коррупции, в том числе по выявлению и последующему устранению причин Коррупции (профилактика Коррупции);</w:t>
      </w:r>
    </w:p>
    <w:p w:rsidR="00C5618B" w:rsidRPr="00601CB3" w:rsidRDefault="00C5618B" w:rsidP="00573749">
      <w:pPr>
        <w:pStyle w:val="12"/>
        <w:numPr>
          <w:ilvl w:val="0"/>
          <w:numId w:val="35"/>
        </w:numPr>
        <w:shd w:val="clear" w:color="auto" w:fill="auto"/>
        <w:tabs>
          <w:tab w:val="center" w:pos="1541"/>
          <w:tab w:val="right" w:pos="9070"/>
        </w:tabs>
        <w:spacing w:before="0" w:after="0" w:line="276" w:lineRule="auto"/>
        <w:ind w:left="284" w:hanging="284"/>
        <w:rPr>
          <w:sz w:val="24"/>
          <w:szCs w:val="24"/>
        </w:rPr>
      </w:pPr>
      <w:r w:rsidRPr="00601CB3">
        <w:rPr>
          <w:sz w:val="24"/>
          <w:szCs w:val="24"/>
        </w:rPr>
        <w:t>по</w:t>
      </w:r>
      <w:r w:rsidRPr="00601CB3">
        <w:rPr>
          <w:sz w:val="24"/>
          <w:szCs w:val="24"/>
        </w:rPr>
        <w:tab/>
        <w:t xml:space="preserve"> выявлению, предупреждению, пресечению, раскрытию и расследованию Коррупционных правонарушений (борьба с Коррупцией);</w:t>
      </w:r>
    </w:p>
    <w:p w:rsidR="00C5618B" w:rsidRPr="00601CB3" w:rsidRDefault="00C5618B" w:rsidP="00573749">
      <w:pPr>
        <w:pStyle w:val="12"/>
        <w:numPr>
          <w:ilvl w:val="0"/>
          <w:numId w:val="35"/>
        </w:numPr>
        <w:shd w:val="clear" w:color="auto" w:fill="auto"/>
        <w:tabs>
          <w:tab w:val="center" w:pos="1541"/>
          <w:tab w:val="right" w:pos="9070"/>
        </w:tabs>
        <w:spacing w:before="0" w:after="0" w:line="276" w:lineRule="auto"/>
        <w:ind w:left="284" w:hanging="284"/>
        <w:rPr>
          <w:sz w:val="24"/>
          <w:szCs w:val="24"/>
        </w:rPr>
      </w:pPr>
      <w:r w:rsidRPr="00601CB3">
        <w:rPr>
          <w:sz w:val="24"/>
          <w:szCs w:val="24"/>
        </w:rPr>
        <w:t>по</w:t>
      </w:r>
      <w:r w:rsidRPr="00601CB3">
        <w:rPr>
          <w:sz w:val="24"/>
          <w:szCs w:val="24"/>
        </w:rPr>
        <w:tab/>
        <w:t xml:space="preserve"> минимизации и/или ликвидации последствий Коррупционных</w:t>
      </w:r>
    </w:p>
    <w:p w:rsidR="00C5618B" w:rsidRPr="00601CB3" w:rsidRDefault="00C5618B" w:rsidP="00573749">
      <w:pPr>
        <w:jc w:val="both"/>
        <w:rPr>
          <w:sz w:val="24"/>
          <w:szCs w:val="24"/>
        </w:rPr>
      </w:pPr>
      <w:r w:rsidRPr="00601CB3">
        <w:rPr>
          <w:sz w:val="24"/>
          <w:szCs w:val="24"/>
        </w:rPr>
        <w:t>правонарушений.</w:t>
      </w:r>
    </w:p>
    <w:p w:rsidR="00C5618B" w:rsidRPr="00601CB3" w:rsidRDefault="00C5618B" w:rsidP="00573749">
      <w:pPr>
        <w:pStyle w:val="ae"/>
        <w:spacing w:line="276" w:lineRule="auto"/>
        <w:jc w:val="both"/>
        <w:rPr>
          <w:rFonts w:ascii="Times New Roman" w:hAnsi="Times New Roman"/>
          <w:sz w:val="24"/>
          <w:szCs w:val="24"/>
        </w:rPr>
      </w:pPr>
      <w:r w:rsidRPr="00601CB3">
        <w:rPr>
          <w:rFonts w:ascii="Times New Roman" w:hAnsi="Times New Roman"/>
          <w:b/>
          <w:i/>
          <w:sz w:val="24"/>
          <w:szCs w:val="24"/>
        </w:rPr>
        <w:t xml:space="preserve">Дача взятки </w:t>
      </w:r>
      <w:r w:rsidRPr="00601CB3">
        <w:rPr>
          <w:rFonts w:ascii="Times New Roman" w:hAnsi="Times New Roman"/>
          <w:sz w:val="24"/>
          <w:szCs w:val="24"/>
        </w:rPr>
        <w:t>- предоставление или обещание предоставить любую финансовую или иную имущественную выгоду/преимущество с умыслом побудить какое-либо лицо выполнить его должностные обязанности ненадлежащим образом, то есть на более выгодных для дающего условиях и/или с нарушением порядков и процедур, установленных законодательством Российской Федерации и/или внутренних нормативных документов Организации.</w:t>
      </w:r>
    </w:p>
    <w:p w:rsidR="00C5618B" w:rsidRPr="00601CB3" w:rsidRDefault="00C5618B" w:rsidP="00573749">
      <w:pPr>
        <w:pStyle w:val="ae"/>
        <w:spacing w:line="276" w:lineRule="auto"/>
        <w:jc w:val="both"/>
        <w:rPr>
          <w:rFonts w:ascii="Times New Roman" w:hAnsi="Times New Roman"/>
          <w:sz w:val="24"/>
          <w:szCs w:val="24"/>
        </w:rPr>
      </w:pPr>
      <w:r w:rsidRPr="00601CB3">
        <w:rPr>
          <w:rFonts w:ascii="Times New Roman" w:hAnsi="Times New Roman"/>
          <w:b/>
          <w:i/>
          <w:sz w:val="24"/>
          <w:szCs w:val="24"/>
        </w:rPr>
        <w:t xml:space="preserve">Получение взятки </w:t>
      </w:r>
      <w:r w:rsidRPr="00601CB3">
        <w:rPr>
          <w:rFonts w:ascii="Times New Roman" w:hAnsi="Times New Roman"/>
          <w:sz w:val="24"/>
          <w:szCs w:val="24"/>
        </w:rPr>
        <w:t xml:space="preserve">- получение или согласие получить любую финансовую или иную материальную выгоду/преимущество за исполнение своих должностных обязанностей ненадлежащим образом, то есть на более выгодных для дающего условиях и/или с нарушением порядков и процедур, установленных законодательством Российской Федерации и/или внутренних нормативных документов Организации. </w:t>
      </w:r>
    </w:p>
    <w:p w:rsidR="00C5618B" w:rsidRPr="00601CB3" w:rsidRDefault="00C5618B" w:rsidP="00573749">
      <w:pPr>
        <w:jc w:val="both"/>
        <w:rPr>
          <w:sz w:val="24"/>
          <w:szCs w:val="24"/>
        </w:rPr>
      </w:pPr>
      <w:r w:rsidRPr="00601CB3">
        <w:rPr>
          <w:b/>
          <w:i/>
          <w:sz w:val="24"/>
          <w:szCs w:val="24"/>
        </w:rPr>
        <w:t xml:space="preserve">Посредничество в даче/получении взятки - </w:t>
      </w:r>
      <w:r w:rsidRPr="00601CB3">
        <w:rPr>
          <w:sz w:val="24"/>
          <w:szCs w:val="24"/>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C5618B" w:rsidRPr="00601CB3" w:rsidRDefault="00C5618B" w:rsidP="00573749">
      <w:pPr>
        <w:pStyle w:val="ae"/>
        <w:spacing w:line="276" w:lineRule="auto"/>
        <w:jc w:val="both"/>
        <w:rPr>
          <w:rFonts w:ascii="Times New Roman" w:hAnsi="Times New Roman"/>
          <w:sz w:val="24"/>
          <w:szCs w:val="24"/>
        </w:rPr>
      </w:pPr>
      <w:r w:rsidRPr="00601CB3">
        <w:rPr>
          <w:rFonts w:ascii="Times New Roman" w:hAnsi="Times New Roman"/>
          <w:b/>
          <w:i/>
          <w:sz w:val="24"/>
          <w:szCs w:val="24"/>
        </w:rPr>
        <w:t>Коммерческий подкуп</w:t>
      </w:r>
      <w:r w:rsidRPr="00601CB3">
        <w:rPr>
          <w:rFonts w:ascii="Times New Roman" w:hAnsi="Times New Roman"/>
          <w:sz w:val="24"/>
          <w:szCs w:val="24"/>
        </w:rPr>
        <w:t xml:space="preserve"> - незаконная передача лицу, выполняющему управленческие функции в Организации, в другой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5618B" w:rsidRPr="00601CB3" w:rsidRDefault="00C5618B" w:rsidP="00573749">
      <w:pPr>
        <w:pStyle w:val="ae"/>
        <w:spacing w:line="276" w:lineRule="auto"/>
        <w:jc w:val="both"/>
        <w:rPr>
          <w:rFonts w:ascii="Times New Roman" w:hAnsi="Times New Roman"/>
          <w:sz w:val="24"/>
          <w:szCs w:val="24"/>
        </w:rPr>
      </w:pPr>
      <w:r w:rsidRPr="00601CB3">
        <w:rPr>
          <w:rFonts w:ascii="Times New Roman" w:hAnsi="Times New Roman"/>
          <w:b/>
          <w:i/>
          <w:sz w:val="24"/>
          <w:szCs w:val="24"/>
        </w:rPr>
        <w:t>Злоупотребление служебным положением и полномочиями</w:t>
      </w:r>
      <w:r w:rsidRPr="00601CB3">
        <w:rPr>
          <w:rFonts w:ascii="Times New Roman" w:hAnsi="Times New Roman"/>
          <w:i/>
          <w:sz w:val="24"/>
          <w:szCs w:val="24"/>
        </w:rPr>
        <w:t xml:space="preserve"> -</w:t>
      </w:r>
      <w:r w:rsidRPr="00601CB3">
        <w:rPr>
          <w:rFonts w:ascii="Times New Roman" w:hAnsi="Times New Roman"/>
          <w:sz w:val="24"/>
          <w:szCs w:val="24"/>
        </w:rPr>
        <w:t xml:space="preserve"> использование Органами управления Организации, Органами внутреннего контроля Организации, работниками Организации вопреки законным интересам Организации для себя или в пользу третьих лиц возможностей, связанных со служебным положением и/или должностными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Организации, либо с целью нанесения вреда другим лицам; </w:t>
      </w:r>
    </w:p>
    <w:p w:rsidR="00452A2A" w:rsidRPr="00601CB3" w:rsidRDefault="00452A2A" w:rsidP="00573749">
      <w:pPr>
        <w:widowControl/>
        <w:autoSpaceDE/>
        <w:autoSpaceDN/>
        <w:adjustRightInd/>
        <w:jc w:val="both"/>
        <w:rPr>
          <w:sz w:val="24"/>
          <w:szCs w:val="24"/>
        </w:rPr>
      </w:pPr>
    </w:p>
    <w:p w:rsidR="00204539" w:rsidRPr="00601CB3" w:rsidRDefault="00452A2A" w:rsidP="00573749">
      <w:pPr>
        <w:widowControl/>
        <w:autoSpaceDE/>
        <w:autoSpaceDN/>
        <w:adjustRightInd/>
        <w:jc w:val="both"/>
        <w:rPr>
          <w:sz w:val="24"/>
          <w:szCs w:val="24"/>
        </w:rPr>
      </w:pPr>
      <w:r w:rsidRPr="00601CB3">
        <w:rPr>
          <w:b/>
          <w:bCs/>
          <w:i/>
          <w:sz w:val="24"/>
          <w:szCs w:val="24"/>
        </w:rPr>
        <w:t>Выплаты за упрощение формальностей</w:t>
      </w:r>
      <w:r w:rsidRPr="00601CB3">
        <w:rPr>
          <w:b/>
          <w:bCs/>
          <w:i/>
          <w:iCs/>
          <w:sz w:val="24"/>
          <w:szCs w:val="24"/>
        </w:rPr>
        <w:t xml:space="preserve"> </w:t>
      </w:r>
      <w:r w:rsidRPr="00601CB3">
        <w:rPr>
          <w:sz w:val="24"/>
          <w:szCs w:val="24"/>
        </w:rPr>
        <w:t>- плата за «содействие» и «оперативность» и представляет собой мелкие суммы, передаваемые с целью обеспечить или ускорить выполнение установленных процедур или необходимых действий, на осуществление которых лицо, вносящее плату за упрощение формальностей, имеет юридическое или иное право.</w:t>
      </w:r>
    </w:p>
    <w:p w:rsidR="002E347D" w:rsidRPr="00601CB3" w:rsidRDefault="002E347D" w:rsidP="00573749">
      <w:pPr>
        <w:widowControl/>
        <w:autoSpaceDE/>
        <w:autoSpaceDN/>
        <w:adjustRightInd/>
        <w:jc w:val="both"/>
        <w:rPr>
          <w:sz w:val="24"/>
          <w:szCs w:val="24"/>
        </w:rPr>
      </w:pPr>
    </w:p>
    <w:p w:rsidR="002E347D" w:rsidRPr="00601CB3" w:rsidRDefault="002E347D" w:rsidP="00573749">
      <w:pPr>
        <w:widowControl/>
        <w:autoSpaceDE/>
        <w:autoSpaceDN/>
        <w:adjustRightInd/>
        <w:jc w:val="both"/>
        <w:rPr>
          <w:sz w:val="24"/>
          <w:szCs w:val="24"/>
        </w:rPr>
      </w:pPr>
      <w:r w:rsidRPr="00601CB3">
        <w:rPr>
          <w:b/>
          <w:bCs/>
          <w:i/>
          <w:sz w:val="24"/>
          <w:szCs w:val="24"/>
        </w:rPr>
        <w:t>Уполномоченное (ответственное)</w:t>
      </w:r>
      <w:r w:rsidRPr="00601CB3">
        <w:rPr>
          <w:b/>
          <w:bCs/>
          <w:sz w:val="24"/>
          <w:szCs w:val="24"/>
        </w:rPr>
        <w:t xml:space="preserve"> </w:t>
      </w:r>
      <w:r w:rsidRPr="00601CB3">
        <w:rPr>
          <w:b/>
          <w:bCs/>
          <w:i/>
          <w:sz w:val="24"/>
          <w:szCs w:val="24"/>
        </w:rPr>
        <w:t>лицо</w:t>
      </w:r>
      <w:r w:rsidRPr="00601CB3">
        <w:rPr>
          <w:b/>
          <w:bCs/>
          <w:sz w:val="24"/>
          <w:szCs w:val="24"/>
        </w:rPr>
        <w:t xml:space="preserve"> –</w:t>
      </w:r>
      <w:r w:rsidRPr="00601CB3">
        <w:rPr>
          <w:sz w:val="24"/>
          <w:szCs w:val="24"/>
        </w:rPr>
        <w:t xml:space="preserve"> лицо, назначенное приказом </w:t>
      </w:r>
      <w:r w:rsidR="00C5618B" w:rsidRPr="00601CB3">
        <w:rPr>
          <w:sz w:val="24"/>
          <w:szCs w:val="24"/>
        </w:rPr>
        <w:t>Дирек</w:t>
      </w:r>
      <w:r w:rsidR="00C428C0">
        <w:rPr>
          <w:sz w:val="24"/>
          <w:szCs w:val="24"/>
        </w:rPr>
        <w:t>т</w:t>
      </w:r>
      <w:r w:rsidR="00C5618B" w:rsidRPr="00601CB3">
        <w:rPr>
          <w:sz w:val="24"/>
          <w:szCs w:val="24"/>
        </w:rPr>
        <w:t>ора</w:t>
      </w:r>
      <w:r w:rsidRPr="00601CB3">
        <w:rPr>
          <w:sz w:val="24"/>
          <w:szCs w:val="24"/>
        </w:rPr>
        <w:t xml:space="preserve"> </w:t>
      </w:r>
      <w:r w:rsidR="00776AB3" w:rsidRPr="00601CB3">
        <w:rPr>
          <w:sz w:val="24"/>
          <w:szCs w:val="24"/>
        </w:rPr>
        <w:t>Организации</w:t>
      </w:r>
      <w:r w:rsidRPr="00601CB3">
        <w:rPr>
          <w:sz w:val="24"/>
          <w:szCs w:val="24"/>
        </w:rPr>
        <w:t xml:space="preserve">, наделенное в соответствии с должностной инструкцией соответствующими правами и обязанностями, отвечающее за проведение антикоррупционной Политики в </w:t>
      </w:r>
      <w:r w:rsidR="00776AB3" w:rsidRPr="00601CB3">
        <w:rPr>
          <w:sz w:val="24"/>
          <w:szCs w:val="24"/>
        </w:rPr>
        <w:t>Организации</w:t>
      </w:r>
      <w:r w:rsidRPr="00601CB3">
        <w:rPr>
          <w:sz w:val="24"/>
          <w:szCs w:val="24"/>
        </w:rPr>
        <w:t xml:space="preserve">, проведение антикоррупционных мероприятий и обеспечивающее </w:t>
      </w:r>
      <w:r w:rsidR="00C5618B" w:rsidRPr="00601CB3">
        <w:rPr>
          <w:sz w:val="24"/>
          <w:szCs w:val="24"/>
        </w:rPr>
        <w:t>взаимодействие</w:t>
      </w:r>
      <w:r w:rsidRPr="00601CB3">
        <w:rPr>
          <w:sz w:val="24"/>
          <w:szCs w:val="24"/>
        </w:rPr>
        <w:t xml:space="preserve"> </w:t>
      </w:r>
      <w:r w:rsidR="00776AB3" w:rsidRPr="00601CB3">
        <w:rPr>
          <w:sz w:val="24"/>
          <w:szCs w:val="24"/>
        </w:rPr>
        <w:t>Организации</w:t>
      </w:r>
      <w:r w:rsidRPr="00601CB3">
        <w:rPr>
          <w:sz w:val="24"/>
          <w:szCs w:val="24"/>
        </w:rPr>
        <w:t xml:space="preserve"> с правоохранительными органами</w:t>
      </w:r>
      <w:r w:rsidR="00E05704" w:rsidRPr="00601CB3">
        <w:rPr>
          <w:sz w:val="24"/>
          <w:szCs w:val="24"/>
        </w:rPr>
        <w:t>.</w:t>
      </w:r>
      <w:r w:rsidRPr="00601CB3">
        <w:rPr>
          <w:sz w:val="24"/>
          <w:szCs w:val="24"/>
        </w:rPr>
        <w:t xml:space="preserve"> </w:t>
      </w:r>
    </w:p>
    <w:p w:rsidR="001E5E2B" w:rsidRPr="00601CB3" w:rsidRDefault="001E5E2B" w:rsidP="00573749">
      <w:pPr>
        <w:widowControl/>
        <w:autoSpaceDE/>
        <w:autoSpaceDN/>
        <w:adjustRightInd/>
        <w:jc w:val="both"/>
        <w:rPr>
          <w:sz w:val="24"/>
          <w:szCs w:val="24"/>
        </w:rPr>
      </w:pPr>
    </w:p>
    <w:p w:rsidR="00204539" w:rsidRPr="00601CB3" w:rsidRDefault="00204539" w:rsidP="00573749">
      <w:pPr>
        <w:widowControl/>
        <w:autoSpaceDE/>
        <w:autoSpaceDN/>
        <w:adjustRightInd/>
        <w:jc w:val="both"/>
        <w:rPr>
          <w:sz w:val="24"/>
          <w:szCs w:val="24"/>
        </w:rPr>
      </w:pPr>
      <w:r w:rsidRPr="00601CB3">
        <w:rPr>
          <w:b/>
          <w:bCs/>
          <w:i/>
          <w:sz w:val="24"/>
          <w:szCs w:val="24"/>
        </w:rPr>
        <w:t>Подразделения</w:t>
      </w:r>
      <w:r w:rsidRPr="00601CB3">
        <w:rPr>
          <w:i/>
          <w:sz w:val="24"/>
          <w:szCs w:val="24"/>
        </w:rPr>
        <w:t xml:space="preserve"> </w:t>
      </w:r>
      <w:r w:rsidR="00776AB3" w:rsidRPr="00601CB3">
        <w:rPr>
          <w:b/>
          <w:bCs/>
          <w:i/>
          <w:sz w:val="24"/>
          <w:szCs w:val="24"/>
        </w:rPr>
        <w:t>Организации</w:t>
      </w:r>
      <w:r w:rsidRPr="00601CB3">
        <w:rPr>
          <w:sz w:val="24"/>
          <w:szCs w:val="24"/>
        </w:rPr>
        <w:t xml:space="preserve"> - территориально-обособленные под</w:t>
      </w:r>
      <w:r w:rsidR="00E05704" w:rsidRPr="00601CB3">
        <w:rPr>
          <w:sz w:val="24"/>
          <w:szCs w:val="24"/>
        </w:rPr>
        <w:t xml:space="preserve">разделения сети </w:t>
      </w:r>
      <w:r w:rsidR="00776AB3" w:rsidRPr="00601CB3">
        <w:rPr>
          <w:sz w:val="24"/>
          <w:szCs w:val="24"/>
        </w:rPr>
        <w:t>Организации</w:t>
      </w:r>
      <w:r w:rsidR="00C5618B" w:rsidRPr="00601CB3">
        <w:rPr>
          <w:sz w:val="24"/>
          <w:szCs w:val="24"/>
        </w:rPr>
        <w:t>.</w:t>
      </w:r>
    </w:p>
    <w:p w:rsidR="00452A2A" w:rsidRPr="00601CB3" w:rsidRDefault="00452A2A" w:rsidP="00573749">
      <w:pPr>
        <w:widowControl/>
        <w:autoSpaceDE/>
        <w:autoSpaceDN/>
        <w:adjustRightInd/>
        <w:jc w:val="center"/>
        <w:rPr>
          <w:b/>
          <w:bCs/>
          <w:sz w:val="28"/>
          <w:szCs w:val="28"/>
        </w:rPr>
      </w:pPr>
    </w:p>
    <w:p w:rsidR="00452A2A" w:rsidRPr="00601CB3" w:rsidRDefault="001B54F8" w:rsidP="00573749">
      <w:pPr>
        <w:widowControl/>
        <w:autoSpaceDE/>
        <w:autoSpaceDN/>
        <w:adjustRightInd/>
        <w:jc w:val="center"/>
        <w:rPr>
          <w:b/>
          <w:bCs/>
          <w:sz w:val="28"/>
          <w:szCs w:val="28"/>
        </w:rPr>
      </w:pPr>
      <w:r w:rsidRPr="00601CB3">
        <w:rPr>
          <w:b/>
          <w:bCs/>
          <w:sz w:val="28"/>
          <w:szCs w:val="28"/>
        </w:rPr>
        <w:t>3</w:t>
      </w:r>
      <w:r w:rsidR="00452A2A" w:rsidRPr="00601CB3">
        <w:rPr>
          <w:b/>
          <w:bCs/>
          <w:sz w:val="28"/>
          <w:szCs w:val="28"/>
        </w:rPr>
        <w:t>. Цели и задачи</w:t>
      </w:r>
      <w:r w:rsidR="0046237A" w:rsidRPr="00601CB3">
        <w:rPr>
          <w:b/>
          <w:bCs/>
          <w:sz w:val="28"/>
          <w:szCs w:val="28"/>
        </w:rPr>
        <w:t>.</w:t>
      </w:r>
    </w:p>
    <w:p w:rsidR="00452A2A" w:rsidRPr="00601CB3" w:rsidRDefault="00452A2A" w:rsidP="00573749">
      <w:pPr>
        <w:widowControl/>
        <w:tabs>
          <w:tab w:val="left" w:pos="709"/>
        </w:tabs>
        <w:autoSpaceDE/>
        <w:autoSpaceDN/>
        <w:adjustRightInd/>
        <w:jc w:val="both"/>
        <w:rPr>
          <w:sz w:val="24"/>
          <w:szCs w:val="24"/>
        </w:rPr>
      </w:pPr>
    </w:p>
    <w:p w:rsidR="00452A2A" w:rsidRPr="00601CB3" w:rsidRDefault="00452A2A" w:rsidP="00573749">
      <w:pPr>
        <w:widowControl/>
        <w:numPr>
          <w:ilvl w:val="1"/>
          <w:numId w:val="9"/>
        </w:numPr>
        <w:tabs>
          <w:tab w:val="left" w:pos="709"/>
        </w:tabs>
        <w:autoSpaceDE/>
        <w:autoSpaceDN/>
        <w:adjustRightInd/>
        <w:jc w:val="both"/>
        <w:rPr>
          <w:sz w:val="24"/>
          <w:szCs w:val="24"/>
        </w:rPr>
      </w:pPr>
      <w:r w:rsidRPr="00601CB3">
        <w:rPr>
          <w:sz w:val="24"/>
          <w:szCs w:val="24"/>
        </w:rPr>
        <w:t>Основными целями и задачами настоящей Политики являются:</w:t>
      </w:r>
    </w:p>
    <w:p w:rsidR="00452A2A" w:rsidRPr="00601CB3" w:rsidRDefault="00452A2A" w:rsidP="00573749">
      <w:pPr>
        <w:widowControl/>
        <w:numPr>
          <w:ilvl w:val="0"/>
          <w:numId w:val="1"/>
        </w:numPr>
        <w:tabs>
          <w:tab w:val="clear" w:pos="720"/>
          <w:tab w:val="num" w:pos="0"/>
        </w:tabs>
        <w:autoSpaceDE/>
        <w:autoSpaceDN/>
        <w:adjustRightInd/>
        <w:ind w:left="0" w:firstLine="360"/>
        <w:jc w:val="both"/>
        <w:rPr>
          <w:sz w:val="24"/>
          <w:szCs w:val="24"/>
        </w:rPr>
      </w:pPr>
      <w:r w:rsidRPr="00601CB3">
        <w:rPr>
          <w:sz w:val="24"/>
          <w:szCs w:val="24"/>
        </w:rPr>
        <w:t xml:space="preserve">регламентация деятельности </w:t>
      </w:r>
      <w:r w:rsidR="00776AB3" w:rsidRPr="00601CB3">
        <w:rPr>
          <w:sz w:val="24"/>
          <w:szCs w:val="24"/>
        </w:rPr>
        <w:t>Организации</w:t>
      </w:r>
      <w:r w:rsidRPr="00601CB3">
        <w:rPr>
          <w:sz w:val="24"/>
          <w:szCs w:val="24"/>
        </w:rPr>
        <w:t xml:space="preserve"> в обл</w:t>
      </w:r>
      <w:r w:rsidR="002A15D5" w:rsidRPr="00601CB3">
        <w:rPr>
          <w:sz w:val="24"/>
          <w:szCs w:val="24"/>
        </w:rPr>
        <w:t>асти противодействия коррупции,</w:t>
      </w:r>
      <w:r w:rsidR="0046237A" w:rsidRPr="00601CB3">
        <w:rPr>
          <w:sz w:val="24"/>
          <w:szCs w:val="24"/>
        </w:rPr>
        <w:t xml:space="preserve"> </w:t>
      </w:r>
      <w:r w:rsidRPr="00601CB3">
        <w:rPr>
          <w:sz w:val="24"/>
          <w:szCs w:val="24"/>
        </w:rPr>
        <w:t xml:space="preserve">формирования у работников, клиентов и партнеров </w:t>
      </w:r>
      <w:r w:rsidR="00776AB3" w:rsidRPr="00601CB3">
        <w:rPr>
          <w:sz w:val="24"/>
          <w:szCs w:val="24"/>
        </w:rPr>
        <w:t>Организации</w:t>
      </w:r>
      <w:r w:rsidRPr="00601CB3">
        <w:rPr>
          <w:sz w:val="24"/>
          <w:szCs w:val="24"/>
        </w:rPr>
        <w:t xml:space="preserve"> единообразия в понимании позиции </w:t>
      </w:r>
      <w:r w:rsidR="00776AB3" w:rsidRPr="00601CB3">
        <w:rPr>
          <w:sz w:val="24"/>
          <w:szCs w:val="24"/>
        </w:rPr>
        <w:t>Организации</w:t>
      </w:r>
      <w:r w:rsidRPr="00601CB3">
        <w:rPr>
          <w:sz w:val="24"/>
          <w:szCs w:val="24"/>
        </w:rPr>
        <w:t xml:space="preserve"> о неприятии коррупции в любых ее формах и проявлении;</w:t>
      </w:r>
    </w:p>
    <w:p w:rsidR="00452A2A" w:rsidRPr="00601CB3" w:rsidRDefault="00452A2A" w:rsidP="00573749">
      <w:pPr>
        <w:widowControl/>
        <w:numPr>
          <w:ilvl w:val="0"/>
          <w:numId w:val="1"/>
        </w:numPr>
        <w:tabs>
          <w:tab w:val="clear" w:pos="720"/>
          <w:tab w:val="num" w:pos="0"/>
        </w:tabs>
        <w:autoSpaceDE/>
        <w:autoSpaceDN/>
        <w:adjustRightInd/>
        <w:ind w:left="0" w:firstLine="360"/>
        <w:jc w:val="both"/>
        <w:rPr>
          <w:sz w:val="24"/>
          <w:szCs w:val="24"/>
        </w:rPr>
      </w:pPr>
      <w:r w:rsidRPr="00601CB3">
        <w:rPr>
          <w:sz w:val="24"/>
          <w:szCs w:val="24"/>
        </w:rPr>
        <w:t xml:space="preserve">установление в </w:t>
      </w:r>
      <w:r w:rsidR="00776AB3" w:rsidRPr="00601CB3">
        <w:rPr>
          <w:sz w:val="24"/>
          <w:szCs w:val="24"/>
        </w:rPr>
        <w:t>Организации</w:t>
      </w:r>
      <w:r w:rsidRPr="00601CB3">
        <w:rPr>
          <w:sz w:val="24"/>
          <w:szCs w:val="24"/>
        </w:rPr>
        <w:t xml:space="preserve"> обязательных для ис</w:t>
      </w:r>
      <w:r w:rsidR="002A15D5" w:rsidRPr="00601CB3">
        <w:rPr>
          <w:sz w:val="24"/>
          <w:szCs w:val="24"/>
        </w:rPr>
        <w:t>полнения адекватных процедур по</w:t>
      </w:r>
      <w:r w:rsidR="0046237A" w:rsidRPr="00601CB3">
        <w:rPr>
          <w:sz w:val="24"/>
          <w:szCs w:val="24"/>
        </w:rPr>
        <w:t xml:space="preserve"> </w:t>
      </w:r>
      <w:r w:rsidRPr="00601CB3">
        <w:rPr>
          <w:sz w:val="24"/>
          <w:szCs w:val="24"/>
        </w:rPr>
        <w:t>предотвращению коррупции;</w:t>
      </w:r>
    </w:p>
    <w:p w:rsidR="00452A2A" w:rsidRPr="00601CB3" w:rsidRDefault="00452A2A" w:rsidP="00573749">
      <w:pPr>
        <w:widowControl/>
        <w:numPr>
          <w:ilvl w:val="0"/>
          <w:numId w:val="1"/>
        </w:numPr>
        <w:tabs>
          <w:tab w:val="clear" w:pos="720"/>
          <w:tab w:val="num" w:pos="0"/>
        </w:tabs>
        <w:autoSpaceDE/>
        <w:autoSpaceDN/>
        <w:adjustRightInd/>
        <w:ind w:left="0" w:firstLine="360"/>
        <w:jc w:val="both"/>
        <w:rPr>
          <w:sz w:val="24"/>
          <w:szCs w:val="24"/>
        </w:rPr>
      </w:pPr>
      <w:r w:rsidRPr="00601CB3">
        <w:rPr>
          <w:sz w:val="24"/>
          <w:szCs w:val="24"/>
        </w:rPr>
        <w:t xml:space="preserve">минимизация риска вовлечения </w:t>
      </w:r>
      <w:r w:rsidR="00776AB3" w:rsidRPr="00601CB3">
        <w:rPr>
          <w:sz w:val="24"/>
          <w:szCs w:val="24"/>
        </w:rPr>
        <w:t>Организации</w:t>
      </w:r>
      <w:r w:rsidRPr="00601CB3">
        <w:rPr>
          <w:sz w:val="24"/>
          <w:szCs w:val="24"/>
        </w:rPr>
        <w:t>, членов ор</w:t>
      </w:r>
      <w:r w:rsidR="002A15D5" w:rsidRPr="00601CB3">
        <w:rPr>
          <w:sz w:val="24"/>
          <w:szCs w:val="24"/>
        </w:rPr>
        <w:t>ганов управления и работников в</w:t>
      </w:r>
      <w:r w:rsidR="0046237A" w:rsidRPr="00601CB3">
        <w:rPr>
          <w:sz w:val="24"/>
          <w:szCs w:val="24"/>
        </w:rPr>
        <w:t xml:space="preserve"> </w:t>
      </w:r>
      <w:r w:rsidRPr="00601CB3">
        <w:rPr>
          <w:sz w:val="24"/>
          <w:szCs w:val="24"/>
        </w:rPr>
        <w:t>коррупционную деятельность.</w:t>
      </w:r>
    </w:p>
    <w:p w:rsidR="00452A2A" w:rsidRPr="00601CB3" w:rsidRDefault="00776AB3" w:rsidP="00573749">
      <w:pPr>
        <w:widowControl/>
        <w:numPr>
          <w:ilvl w:val="1"/>
          <w:numId w:val="9"/>
        </w:numPr>
        <w:tabs>
          <w:tab w:val="left" w:pos="709"/>
        </w:tabs>
        <w:autoSpaceDE/>
        <w:autoSpaceDN/>
        <w:adjustRightInd/>
        <w:ind w:left="0" w:firstLine="0"/>
        <w:jc w:val="both"/>
        <w:rPr>
          <w:sz w:val="24"/>
          <w:szCs w:val="24"/>
        </w:rPr>
      </w:pPr>
      <w:r w:rsidRPr="00601CB3">
        <w:rPr>
          <w:sz w:val="24"/>
          <w:szCs w:val="24"/>
        </w:rPr>
        <w:t xml:space="preserve">Организация </w:t>
      </w:r>
      <w:r w:rsidR="00452A2A" w:rsidRPr="00601CB3">
        <w:rPr>
          <w:sz w:val="24"/>
          <w:szCs w:val="24"/>
        </w:rPr>
        <w:t>обеспечивает необходимый уровень антикоррупционной культуры путем</w:t>
      </w:r>
      <w:r w:rsidR="0046237A" w:rsidRPr="00601CB3">
        <w:rPr>
          <w:sz w:val="24"/>
          <w:szCs w:val="24"/>
        </w:rPr>
        <w:t xml:space="preserve"> </w:t>
      </w:r>
      <w:r w:rsidR="00452A2A" w:rsidRPr="00601CB3">
        <w:rPr>
          <w:sz w:val="24"/>
          <w:szCs w:val="24"/>
        </w:rPr>
        <w:t xml:space="preserve">ознакомления </w:t>
      </w:r>
      <w:r w:rsidR="00AA4F37" w:rsidRPr="00601CB3">
        <w:rPr>
          <w:sz w:val="24"/>
          <w:szCs w:val="24"/>
        </w:rPr>
        <w:t>работ</w:t>
      </w:r>
      <w:r w:rsidR="00452A2A" w:rsidRPr="00601CB3">
        <w:rPr>
          <w:sz w:val="24"/>
          <w:szCs w:val="24"/>
        </w:rPr>
        <w:t xml:space="preserve">ников с антикоррупционными стандартами </w:t>
      </w:r>
      <w:r w:rsidRPr="00601CB3">
        <w:rPr>
          <w:sz w:val="24"/>
          <w:szCs w:val="24"/>
        </w:rPr>
        <w:t>Организации</w:t>
      </w:r>
      <w:r w:rsidR="00452A2A" w:rsidRPr="00601CB3">
        <w:rPr>
          <w:sz w:val="24"/>
          <w:szCs w:val="24"/>
        </w:rPr>
        <w:t xml:space="preserve"> </w:t>
      </w:r>
      <w:r w:rsidR="0013463F" w:rsidRPr="00601CB3">
        <w:rPr>
          <w:sz w:val="24"/>
          <w:szCs w:val="24"/>
        </w:rPr>
        <w:t xml:space="preserve">и настоящей Политикой </w:t>
      </w:r>
      <w:r w:rsidR="00452A2A" w:rsidRPr="00601CB3">
        <w:rPr>
          <w:sz w:val="24"/>
          <w:szCs w:val="24"/>
        </w:rPr>
        <w:t xml:space="preserve">как при приеме на работу, так и проводя регулярное внутреннее обучение в целях поддержания осведомлённости </w:t>
      </w:r>
      <w:r w:rsidR="00AA4F37" w:rsidRPr="00601CB3">
        <w:rPr>
          <w:sz w:val="24"/>
          <w:szCs w:val="24"/>
        </w:rPr>
        <w:t>работ</w:t>
      </w:r>
      <w:r w:rsidR="00452A2A" w:rsidRPr="00601CB3">
        <w:rPr>
          <w:sz w:val="24"/>
          <w:szCs w:val="24"/>
        </w:rPr>
        <w:t xml:space="preserve">ников о нормах антикоррупционного законодательства. Каждый работник </w:t>
      </w:r>
      <w:r w:rsidRPr="00601CB3">
        <w:rPr>
          <w:sz w:val="24"/>
          <w:szCs w:val="24"/>
        </w:rPr>
        <w:t>Организации</w:t>
      </w:r>
      <w:r w:rsidR="00452A2A" w:rsidRPr="00601CB3">
        <w:rPr>
          <w:sz w:val="24"/>
          <w:szCs w:val="24"/>
        </w:rPr>
        <w:t xml:space="preserve"> в обязательном порядке подп</w:t>
      </w:r>
      <w:r w:rsidR="00F23CD7" w:rsidRPr="00601CB3">
        <w:rPr>
          <w:sz w:val="24"/>
          <w:szCs w:val="24"/>
        </w:rPr>
        <w:t xml:space="preserve">исывает обязательство </w:t>
      </w:r>
      <w:r w:rsidR="00452A2A" w:rsidRPr="00601CB3">
        <w:rPr>
          <w:sz w:val="24"/>
          <w:szCs w:val="24"/>
        </w:rPr>
        <w:t>в отношении соблюдения норм антикоррупционного законода</w:t>
      </w:r>
      <w:r w:rsidR="008879B6" w:rsidRPr="00601CB3">
        <w:rPr>
          <w:sz w:val="24"/>
          <w:szCs w:val="24"/>
        </w:rPr>
        <w:t>тельства РФ</w:t>
      </w:r>
      <w:r w:rsidR="008F1419" w:rsidRPr="00601CB3">
        <w:rPr>
          <w:sz w:val="24"/>
          <w:szCs w:val="24"/>
        </w:rPr>
        <w:t>,</w:t>
      </w:r>
      <w:r w:rsidR="007D6DA1" w:rsidRPr="00601CB3">
        <w:rPr>
          <w:sz w:val="24"/>
          <w:szCs w:val="24"/>
        </w:rPr>
        <w:t xml:space="preserve"> </w:t>
      </w:r>
      <w:r w:rsidR="00452A2A" w:rsidRPr="00601CB3">
        <w:rPr>
          <w:sz w:val="24"/>
          <w:szCs w:val="24"/>
        </w:rPr>
        <w:t>и требований настоящей Политики.</w:t>
      </w:r>
    </w:p>
    <w:p w:rsidR="00452A2A" w:rsidRPr="00601CB3" w:rsidRDefault="00776AB3" w:rsidP="00573749">
      <w:pPr>
        <w:widowControl/>
        <w:numPr>
          <w:ilvl w:val="1"/>
          <w:numId w:val="9"/>
        </w:numPr>
        <w:tabs>
          <w:tab w:val="left" w:pos="709"/>
        </w:tabs>
        <w:autoSpaceDE/>
        <w:autoSpaceDN/>
        <w:adjustRightInd/>
        <w:ind w:left="0" w:firstLine="0"/>
        <w:jc w:val="both"/>
        <w:rPr>
          <w:sz w:val="24"/>
          <w:szCs w:val="24"/>
        </w:rPr>
      </w:pPr>
      <w:r w:rsidRPr="00601CB3">
        <w:rPr>
          <w:sz w:val="24"/>
          <w:szCs w:val="24"/>
        </w:rPr>
        <w:t xml:space="preserve">Организация </w:t>
      </w:r>
      <w:r w:rsidR="00452A2A" w:rsidRPr="00601CB3">
        <w:rPr>
          <w:sz w:val="24"/>
          <w:szCs w:val="24"/>
        </w:rPr>
        <w:t>предъявляет требования к</w:t>
      </w:r>
      <w:r w:rsidR="0013463F" w:rsidRPr="00601CB3">
        <w:rPr>
          <w:sz w:val="24"/>
          <w:szCs w:val="24"/>
        </w:rPr>
        <w:t>о всем работникам</w:t>
      </w:r>
      <w:r w:rsidR="00452A2A" w:rsidRPr="00601CB3">
        <w:rPr>
          <w:sz w:val="24"/>
          <w:szCs w:val="24"/>
        </w:rPr>
        <w:t xml:space="preserve"> на предмет их непричастности к коррупционной деятельности. </w:t>
      </w:r>
    </w:p>
    <w:p w:rsidR="0046237A" w:rsidRPr="00601CB3" w:rsidRDefault="00776AB3" w:rsidP="00573749">
      <w:pPr>
        <w:widowControl/>
        <w:numPr>
          <w:ilvl w:val="1"/>
          <w:numId w:val="9"/>
        </w:numPr>
        <w:autoSpaceDE/>
        <w:autoSpaceDN/>
        <w:adjustRightInd/>
        <w:ind w:left="0" w:firstLine="0"/>
        <w:jc w:val="both"/>
        <w:rPr>
          <w:sz w:val="24"/>
          <w:szCs w:val="24"/>
        </w:rPr>
      </w:pPr>
      <w:r w:rsidRPr="00601CB3">
        <w:rPr>
          <w:sz w:val="24"/>
          <w:szCs w:val="24"/>
        </w:rPr>
        <w:t xml:space="preserve">Организация </w:t>
      </w:r>
      <w:r w:rsidR="00452A2A" w:rsidRPr="00601CB3">
        <w:rPr>
          <w:sz w:val="24"/>
          <w:szCs w:val="24"/>
        </w:rPr>
        <w:t>размещает настоящую Политику в свободном доступе на официальном сайте</w:t>
      </w:r>
      <w:r w:rsidR="0046237A" w:rsidRPr="00601CB3">
        <w:rPr>
          <w:sz w:val="24"/>
          <w:szCs w:val="24"/>
        </w:rPr>
        <w:t xml:space="preserve"> </w:t>
      </w:r>
      <w:r w:rsidRPr="00601CB3">
        <w:rPr>
          <w:sz w:val="24"/>
          <w:szCs w:val="24"/>
        </w:rPr>
        <w:t>Организации</w:t>
      </w:r>
      <w:r w:rsidR="00452A2A" w:rsidRPr="00601CB3">
        <w:rPr>
          <w:sz w:val="24"/>
          <w:szCs w:val="24"/>
        </w:rPr>
        <w:t xml:space="preserve"> </w:t>
      </w:r>
      <w:r w:rsidR="007505AA">
        <w:rPr>
          <w:lang w:val="en-US"/>
        </w:rPr>
        <w:t>HTTP</w:t>
      </w:r>
      <w:r w:rsidR="007505AA" w:rsidRPr="007505AA">
        <w:t>://</w:t>
      </w:r>
      <w:r w:rsidR="007505AA">
        <w:rPr>
          <w:lang w:val="en-US"/>
        </w:rPr>
        <w:t>WWW</w:t>
      </w:r>
      <w:r w:rsidR="007505AA" w:rsidRPr="007505AA">
        <w:t>.</w:t>
      </w:r>
      <w:r w:rsidR="007505AA">
        <w:rPr>
          <w:lang w:val="en-US"/>
        </w:rPr>
        <w:t>FORMAP</w:t>
      </w:r>
      <w:r w:rsidR="007505AA" w:rsidRPr="007505AA">
        <w:t>.</w:t>
      </w:r>
      <w:r w:rsidR="007505AA">
        <w:rPr>
          <w:lang w:val="en-US"/>
        </w:rPr>
        <w:t>RU</w:t>
      </w:r>
      <w:r w:rsidR="0013463F" w:rsidRPr="00601CB3">
        <w:rPr>
          <w:sz w:val="24"/>
          <w:szCs w:val="24"/>
        </w:rPr>
        <w:t xml:space="preserve"> чем подтверждает свое неприятие коррупции в любых формах.</w:t>
      </w:r>
      <w:r w:rsidR="00452A2A" w:rsidRPr="00601CB3">
        <w:rPr>
          <w:sz w:val="24"/>
          <w:szCs w:val="24"/>
        </w:rPr>
        <w:t xml:space="preserve"> </w:t>
      </w:r>
    </w:p>
    <w:p w:rsidR="00452A2A" w:rsidRPr="00601CB3" w:rsidRDefault="0013463F" w:rsidP="00573749">
      <w:pPr>
        <w:widowControl/>
        <w:numPr>
          <w:ilvl w:val="1"/>
          <w:numId w:val="9"/>
        </w:numPr>
        <w:autoSpaceDE/>
        <w:autoSpaceDN/>
        <w:adjustRightInd/>
        <w:ind w:left="0" w:firstLine="0"/>
        <w:jc w:val="both"/>
        <w:rPr>
          <w:sz w:val="24"/>
          <w:szCs w:val="24"/>
        </w:rPr>
      </w:pPr>
      <w:r w:rsidRPr="00601CB3">
        <w:rPr>
          <w:sz w:val="24"/>
          <w:szCs w:val="24"/>
        </w:rPr>
        <w:t>Уполномоченное должностное лицо осуществляе</w:t>
      </w:r>
      <w:r w:rsidR="00452A2A" w:rsidRPr="00601CB3">
        <w:rPr>
          <w:sz w:val="24"/>
          <w:szCs w:val="24"/>
        </w:rPr>
        <w:t xml:space="preserve">т мониторинг соблюдения в </w:t>
      </w:r>
      <w:r w:rsidR="00776AB3" w:rsidRPr="00601CB3">
        <w:rPr>
          <w:sz w:val="24"/>
          <w:szCs w:val="24"/>
        </w:rPr>
        <w:t>Организации</w:t>
      </w:r>
      <w:r w:rsidR="00452A2A" w:rsidRPr="00601CB3">
        <w:rPr>
          <w:sz w:val="24"/>
          <w:szCs w:val="24"/>
        </w:rPr>
        <w:t xml:space="preserve"> антикоррупционного законодательства РФ. </w:t>
      </w:r>
    </w:p>
    <w:p w:rsidR="00452A2A" w:rsidRPr="00601CB3" w:rsidRDefault="0013463F" w:rsidP="00573749">
      <w:pPr>
        <w:widowControl/>
        <w:numPr>
          <w:ilvl w:val="1"/>
          <w:numId w:val="9"/>
        </w:numPr>
        <w:autoSpaceDE/>
        <w:autoSpaceDN/>
        <w:adjustRightInd/>
        <w:ind w:left="0" w:firstLine="0"/>
        <w:jc w:val="both"/>
        <w:rPr>
          <w:sz w:val="24"/>
          <w:szCs w:val="24"/>
        </w:rPr>
      </w:pPr>
      <w:r w:rsidRPr="00601CB3">
        <w:rPr>
          <w:sz w:val="24"/>
          <w:szCs w:val="24"/>
        </w:rPr>
        <w:t>Уполномоченное должностное лицо совместно с директором</w:t>
      </w:r>
      <w:r w:rsidR="00452A2A" w:rsidRPr="00601CB3">
        <w:rPr>
          <w:sz w:val="24"/>
          <w:szCs w:val="24"/>
        </w:rPr>
        <w:t xml:space="preserve"> проводят служебные расследования по фактам обращений клиентов по вопросам вымогательства, предвзятого отношения в обслуживании, оказания предпочтения одним клиентам по сравнению с другими и прочим факторам возможных противоправных действий работников </w:t>
      </w:r>
      <w:r w:rsidR="00776AB3" w:rsidRPr="00601CB3">
        <w:rPr>
          <w:sz w:val="24"/>
          <w:szCs w:val="24"/>
        </w:rPr>
        <w:t>Организации</w:t>
      </w:r>
      <w:r w:rsidR="00452A2A" w:rsidRPr="00601CB3">
        <w:rPr>
          <w:sz w:val="24"/>
          <w:szCs w:val="24"/>
        </w:rPr>
        <w:t xml:space="preserve">. </w:t>
      </w:r>
    </w:p>
    <w:p w:rsidR="00204539" w:rsidRPr="00601CB3" w:rsidRDefault="00204539" w:rsidP="00573749">
      <w:pPr>
        <w:widowControl/>
        <w:autoSpaceDE/>
        <w:autoSpaceDN/>
        <w:adjustRightInd/>
        <w:jc w:val="both"/>
        <w:rPr>
          <w:b/>
          <w:bCs/>
          <w:sz w:val="24"/>
          <w:szCs w:val="24"/>
        </w:rPr>
      </w:pPr>
    </w:p>
    <w:p w:rsidR="000D61BE" w:rsidRPr="00601CB3" w:rsidRDefault="000D61BE" w:rsidP="00573749">
      <w:pPr>
        <w:widowControl/>
        <w:numPr>
          <w:ilvl w:val="0"/>
          <w:numId w:val="9"/>
        </w:numPr>
        <w:autoSpaceDE/>
        <w:autoSpaceDN/>
        <w:adjustRightInd/>
        <w:jc w:val="center"/>
        <w:rPr>
          <w:b/>
          <w:bCs/>
          <w:sz w:val="28"/>
          <w:szCs w:val="28"/>
        </w:rPr>
      </w:pPr>
      <w:r w:rsidRPr="00601CB3">
        <w:rPr>
          <w:b/>
          <w:bCs/>
          <w:sz w:val="28"/>
          <w:szCs w:val="28"/>
        </w:rPr>
        <w:t>Управление антикоррупционной деятельностью</w:t>
      </w:r>
      <w:r w:rsidR="0046237A" w:rsidRPr="00601CB3">
        <w:rPr>
          <w:b/>
          <w:bCs/>
          <w:sz w:val="28"/>
          <w:szCs w:val="28"/>
        </w:rPr>
        <w:t>.</w:t>
      </w:r>
    </w:p>
    <w:p w:rsidR="000D61BE" w:rsidRPr="00601CB3" w:rsidRDefault="000D61BE" w:rsidP="00573749">
      <w:pPr>
        <w:widowControl/>
        <w:autoSpaceDE/>
        <w:autoSpaceDN/>
        <w:adjustRightInd/>
        <w:ind w:left="360"/>
        <w:rPr>
          <w:b/>
          <w:bCs/>
          <w:sz w:val="28"/>
          <w:szCs w:val="28"/>
        </w:rPr>
      </w:pPr>
    </w:p>
    <w:p w:rsidR="001F272C" w:rsidRPr="00601CB3" w:rsidRDefault="001F272C" w:rsidP="00573749">
      <w:pPr>
        <w:pStyle w:val="12"/>
        <w:shd w:val="clear" w:color="auto" w:fill="auto"/>
        <w:spacing w:before="0" w:after="0" w:line="240" w:lineRule="auto"/>
        <w:ind w:firstLine="0"/>
        <w:rPr>
          <w:sz w:val="24"/>
          <w:szCs w:val="24"/>
        </w:rPr>
      </w:pPr>
      <w:r w:rsidRPr="00601CB3">
        <w:rPr>
          <w:b/>
          <w:sz w:val="24"/>
          <w:szCs w:val="24"/>
        </w:rPr>
        <w:t>4.1.</w:t>
      </w:r>
      <w:r w:rsidRPr="00601CB3">
        <w:rPr>
          <w:sz w:val="24"/>
          <w:szCs w:val="24"/>
        </w:rPr>
        <w:t xml:space="preserve"> Профилактика коррупции в Организации осуществляется путем:</w:t>
      </w:r>
    </w:p>
    <w:p w:rsidR="001F272C" w:rsidRPr="00601CB3" w:rsidRDefault="001F272C" w:rsidP="00573749">
      <w:pPr>
        <w:pStyle w:val="12"/>
        <w:numPr>
          <w:ilvl w:val="0"/>
          <w:numId w:val="37"/>
        </w:numPr>
        <w:shd w:val="clear" w:color="auto" w:fill="auto"/>
        <w:spacing w:before="0" w:after="0" w:line="240" w:lineRule="auto"/>
        <w:ind w:right="20"/>
        <w:rPr>
          <w:sz w:val="24"/>
          <w:szCs w:val="24"/>
        </w:rPr>
      </w:pPr>
      <w:r w:rsidRPr="00601CB3">
        <w:rPr>
          <w:sz w:val="24"/>
          <w:szCs w:val="24"/>
        </w:rPr>
        <w:t>формирования у работников Организации нетерпимости к коррупционному поведению;</w:t>
      </w:r>
    </w:p>
    <w:p w:rsidR="001F272C" w:rsidRPr="00601CB3" w:rsidRDefault="001F272C" w:rsidP="00573749">
      <w:pPr>
        <w:pStyle w:val="12"/>
        <w:numPr>
          <w:ilvl w:val="0"/>
          <w:numId w:val="37"/>
        </w:numPr>
        <w:shd w:val="clear" w:color="auto" w:fill="auto"/>
        <w:spacing w:before="0" w:after="0" w:line="240" w:lineRule="auto"/>
        <w:ind w:right="20"/>
      </w:pPr>
      <w:r w:rsidRPr="00601CB3">
        <w:rPr>
          <w:sz w:val="24"/>
          <w:szCs w:val="24"/>
        </w:rPr>
        <w:t>обучения работников Организации с целью формирования надлежащего уровня антикоррупционной культуры с новыми работниками проводится вводный инструктаж по положениям настоящей Политики и связанных с ней документов, а для действующих работников проводятся периодические информационные обучения в очной и/или дистанционной форме;</w:t>
      </w:r>
    </w:p>
    <w:p w:rsidR="001F272C" w:rsidRPr="00601CB3" w:rsidRDefault="001F272C" w:rsidP="00573749">
      <w:pPr>
        <w:pStyle w:val="12"/>
        <w:numPr>
          <w:ilvl w:val="0"/>
          <w:numId w:val="37"/>
        </w:numPr>
        <w:shd w:val="clear" w:color="auto" w:fill="auto"/>
        <w:spacing w:before="0" w:after="0" w:line="240" w:lineRule="auto"/>
        <w:ind w:right="20"/>
        <w:rPr>
          <w:sz w:val="24"/>
          <w:szCs w:val="24"/>
        </w:rPr>
      </w:pPr>
      <w:r w:rsidRPr="00601CB3">
        <w:rPr>
          <w:sz w:val="24"/>
          <w:szCs w:val="24"/>
        </w:rPr>
        <w:t>должностных лиц, ответственных за профилактику коррупционных и иных правонарушений;</w:t>
      </w:r>
    </w:p>
    <w:p w:rsidR="001F272C" w:rsidRPr="00601CB3" w:rsidRDefault="001F272C" w:rsidP="00573749">
      <w:pPr>
        <w:pStyle w:val="12"/>
        <w:numPr>
          <w:ilvl w:val="0"/>
          <w:numId w:val="37"/>
        </w:numPr>
        <w:shd w:val="clear" w:color="auto" w:fill="auto"/>
        <w:spacing w:before="0" w:after="0" w:line="240" w:lineRule="auto"/>
        <w:ind w:right="20"/>
        <w:rPr>
          <w:sz w:val="24"/>
          <w:szCs w:val="24"/>
        </w:rPr>
      </w:pPr>
      <w:r w:rsidRPr="00601CB3">
        <w:rPr>
          <w:sz w:val="24"/>
          <w:szCs w:val="24"/>
        </w:rPr>
        <w:t>ведения достоверного и полного финансового учета, недопущение составления неофициальной отчетности и использования поддельных документов;</w:t>
      </w:r>
    </w:p>
    <w:p w:rsidR="001F272C" w:rsidRPr="00601CB3" w:rsidRDefault="001F272C" w:rsidP="00573749">
      <w:pPr>
        <w:pStyle w:val="12"/>
        <w:numPr>
          <w:ilvl w:val="0"/>
          <w:numId w:val="37"/>
        </w:numPr>
        <w:shd w:val="clear" w:color="auto" w:fill="auto"/>
        <w:spacing w:before="0" w:after="0" w:line="240" w:lineRule="auto"/>
        <w:ind w:right="20"/>
        <w:rPr>
          <w:sz w:val="24"/>
          <w:szCs w:val="24"/>
        </w:rPr>
      </w:pPr>
      <w:r w:rsidRPr="00601CB3">
        <w:rPr>
          <w:sz w:val="24"/>
          <w:szCs w:val="24"/>
        </w:rPr>
        <w:t>проверки на предмет соблюдения в Организации антикоррупционного законодательства Российской Федерации, в частности, посредством процедур внутреннего контроля, а также регулярного анализа выполнения этих процедур;</w:t>
      </w:r>
    </w:p>
    <w:p w:rsidR="001F272C" w:rsidRPr="00601CB3" w:rsidRDefault="001F272C" w:rsidP="00573749">
      <w:pPr>
        <w:pStyle w:val="12"/>
        <w:numPr>
          <w:ilvl w:val="0"/>
          <w:numId w:val="37"/>
        </w:numPr>
        <w:shd w:val="clear" w:color="auto" w:fill="auto"/>
        <w:spacing w:before="0" w:after="0" w:line="240" w:lineRule="auto"/>
        <w:ind w:right="20"/>
        <w:rPr>
          <w:sz w:val="24"/>
          <w:szCs w:val="24"/>
        </w:rPr>
      </w:pPr>
      <w:bookmarkStart w:id="1" w:name="bookmark18"/>
      <w:r w:rsidRPr="00601CB3">
        <w:rPr>
          <w:sz w:val="24"/>
          <w:szCs w:val="24"/>
        </w:rPr>
        <w:t xml:space="preserve">внедрения в практику кадровой работы Организации правила, </w:t>
      </w:r>
      <w:bookmarkEnd w:id="1"/>
      <w:r w:rsidRPr="00601CB3">
        <w:rPr>
          <w:sz w:val="24"/>
          <w:szCs w:val="24"/>
        </w:rPr>
        <w:t>в соответствии с которым соблюдение работниками Организации принципов и требований настоящей Политики учитывается при формировании кадрового резерва для выдвижения на вышестоящие должности;</w:t>
      </w:r>
    </w:p>
    <w:p w:rsidR="001F272C" w:rsidRPr="00601CB3" w:rsidRDefault="001F272C" w:rsidP="00573749">
      <w:pPr>
        <w:pStyle w:val="12"/>
        <w:numPr>
          <w:ilvl w:val="0"/>
          <w:numId w:val="37"/>
        </w:numPr>
        <w:shd w:val="clear" w:color="auto" w:fill="auto"/>
        <w:spacing w:before="0" w:after="0" w:line="240" w:lineRule="auto"/>
        <w:ind w:right="20"/>
        <w:rPr>
          <w:sz w:val="24"/>
          <w:szCs w:val="24"/>
        </w:rPr>
      </w:pPr>
      <w:r w:rsidRPr="00601CB3">
        <w:rPr>
          <w:sz w:val="24"/>
          <w:szCs w:val="24"/>
        </w:rPr>
        <w:t>предотвращения и урегулирования конфликта интересов;</w:t>
      </w:r>
    </w:p>
    <w:p w:rsidR="00C2720D" w:rsidRPr="00601CB3" w:rsidRDefault="001F272C" w:rsidP="00573749">
      <w:pPr>
        <w:pStyle w:val="12"/>
        <w:numPr>
          <w:ilvl w:val="0"/>
          <w:numId w:val="37"/>
        </w:numPr>
        <w:shd w:val="clear" w:color="auto" w:fill="auto"/>
        <w:spacing w:before="0" w:after="0" w:line="240" w:lineRule="auto"/>
        <w:ind w:right="20"/>
        <w:rPr>
          <w:b/>
          <w:bCs/>
          <w:sz w:val="24"/>
          <w:szCs w:val="24"/>
        </w:rPr>
      </w:pPr>
      <w:r w:rsidRPr="00601CB3">
        <w:rPr>
          <w:sz w:val="24"/>
          <w:szCs w:val="24"/>
        </w:rPr>
        <w:t>обсуждения и согласования с контрагентами Организации положений и процедур, подтверждающих обязательства всех сторон соблюдать антикоррупционное законодательство Российской Федерации.</w:t>
      </w:r>
    </w:p>
    <w:p w:rsidR="001F272C" w:rsidRPr="00601CB3" w:rsidRDefault="001F272C" w:rsidP="00573749">
      <w:pPr>
        <w:widowControl/>
        <w:autoSpaceDE/>
        <w:autoSpaceDN/>
        <w:adjustRightInd/>
        <w:ind w:left="360"/>
        <w:jc w:val="both"/>
        <w:rPr>
          <w:b/>
          <w:bCs/>
          <w:sz w:val="24"/>
          <w:szCs w:val="24"/>
        </w:rPr>
      </w:pPr>
    </w:p>
    <w:p w:rsidR="00204539" w:rsidRPr="00601CB3" w:rsidRDefault="00204539" w:rsidP="00573749">
      <w:pPr>
        <w:pStyle w:val="af2"/>
        <w:numPr>
          <w:ilvl w:val="1"/>
          <w:numId w:val="38"/>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Противодействие коррупции в </w:t>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xml:space="preserve"> основывае</w:t>
      </w:r>
      <w:r w:rsidR="00595714" w:rsidRPr="00601CB3">
        <w:rPr>
          <w:rFonts w:ascii="Times New Roman" w:hAnsi="Times New Roman" w:cs="Times New Roman"/>
          <w:sz w:val="24"/>
          <w:szCs w:val="24"/>
        </w:rPr>
        <w:t>тся на следующих основных</w:t>
      </w:r>
      <w:r w:rsidR="0046237A" w:rsidRPr="00601CB3">
        <w:rPr>
          <w:rFonts w:ascii="Times New Roman" w:hAnsi="Times New Roman" w:cs="Times New Roman"/>
          <w:sz w:val="24"/>
          <w:szCs w:val="24"/>
        </w:rPr>
        <w:t xml:space="preserve"> </w:t>
      </w:r>
      <w:r w:rsidRPr="00601CB3">
        <w:rPr>
          <w:rFonts w:ascii="Times New Roman" w:hAnsi="Times New Roman" w:cs="Times New Roman"/>
          <w:sz w:val="24"/>
          <w:szCs w:val="24"/>
        </w:rPr>
        <w:t xml:space="preserve">принципах: </w:t>
      </w:r>
    </w:p>
    <w:p w:rsidR="00204539" w:rsidRPr="00601CB3" w:rsidRDefault="0046237A" w:rsidP="00573749">
      <w:pPr>
        <w:widowControl/>
        <w:numPr>
          <w:ilvl w:val="0"/>
          <w:numId w:val="10"/>
        </w:numPr>
        <w:autoSpaceDE/>
        <w:autoSpaceDN/>
        <w:adjustRightInd/>
        <w:jc w:val="both"/>
        <w:rPr>
          <w:sz w:val="24"/>
          <w:szCs w:val="24"/>
        </w:rPr>
      </w:pPr>
      <w:r w:rsidRPr="00601CB3">
        <w:rPr>
          <w:sz w:val="24"/>
          <w:szCs w:val="24"/>
        </w:rPr>
        <w:t>о</w:t>
      </w:r>
      <w:r w:rsidR="00204539" w:rsidRPr="00601CB3">
        <w:rPr>
          <w:sz w:val="24"/>
          <w:szCs w:val="24"/>
        </w:rPr>
        <w:t>существление деятельности исключительно в рамках законодательства</w:t>
      </w:r>
      <w:r w:rsidR="008C72B1" w:rsidRPr="00601CB3">
        <w:rPr>
          <w:sz w:val="24"/>
          <w:szCs w:val="24"/>
        </w:rPr>
        <w:t xml:space="preserve"> РФ</w:t>
      </w:r>
      <w:r w:rsidRPr="00601CB3">
        <w:rPr>
          <w:sz w:val="24"/>
          <w:szCs w:val="24"/>
        </w:rPr>
        <w:t>;</w:t>
      </w:r>
    </w:p>
    <w:p w:rsidR="00204539" w:rsidRPr="00601CB3" w:rsidRDefault="0046237A" w:rsidP="00573749">
      <w:pPr>
        <w:widowControl/>
        <w:numPr>
          <w:ilvl w:val="0"/>
          <w:numId w:val="10"/>
        </w:numPr>
        <w:autoSpaceDE/>
        <w:autoSpaceDN/>
        <w:adjustRightInd/>
        <w:jc w:val="both"/>
        <w:rPr>
          <w:sz w:val="24"/>
          <w:szCs w:val="24"/>
        </w:rPr>
      </w:pPr>
      <w:r w:rsidRPr="00601CB3">
        <w:rPr>
          <w:sz w:val="24"/>
          <w:szCs w:val="24"/>
        </w:rPr>
        <w:t>п</w:t>
      </w:r>
      <w:r w:rsidR="00204539" w:rsidRPr="00601CB3">
        <w:rPr>
          <w:sz w:val="24"/>
          <w:szCs w:val="24"/>
        </w:rPr>
        <w:t>ублич</w:t>
      </w:r>
      <w:r w:rsidRPr="00601CB3">
        <w:rPr>
          <w:sz w:val="24"/>
          <w:szCs w:val="24"/>
        </w:rPr>
        <w:t>ность и открытость деятельности;</w:t>
      </w:r>
    </w:p>
    <w:p w:rsidR="00204539" w:rsidRPr="00601CB3" w:rsidRDefault="0046237A" w:rsidP="00573749">
      <w:pPr>
        <w:widowControl/>
        <w:numPr>
          <w:ilvl w:val="0"/>
          <w:numId w:val="10"/>
        </w:numPr>
        <w:autoSpaceDE/>
        <w:autoSpaceDN/>
        <w:adjustRightInd/>
        <w:jc w:val="both"/>
        <w:rPr>
          <w:sz w:val="24"/>
          <w:szCs w:val="24"/>
        </w:rPr>
      </w:pPr>
      <w:r w:rsidRPr="00601CB3">
        <w:rPr>
          <w:sz w:val="24"/>
          <w:szCs w:val="24"/>
        </w:rPr>
        <w:t>н</w:t>
      </w:r>
      <w:r w:rsidR="00204539" w:rsidRPr="00601CB3">
        <w:rPr>
          <w:sz w:val="24"/>
          <w:szCs w:val="24"/>
        </w:rPr>
        <w:t>еотвратимость ответственности за совершен</w:t>
      </w:r>
      <w:r w:rsidRPr="00601CB3">
        <w:rPr>
          <w:sz w:val="24"/>
          <w:szCs w:val="24"/>
        </w:rPr>
        <w:t>ие коррупционных правонарушений;</w:t>
      </w:r>
    </w:p>
    <w:p w:rsidR="00204539" w:rsidRPr="00601CB3" w:rsidRDefault="00364438" w:rsidP="00573749">
      <w:pPr>
        <w:widowControl/>
        <w:numPr>
          <w:ilvl w:val="0"/>
          <w:numId w:val="10"/>
        </w:numPr>
        <w:autoSpaceDE/>
        <w:autoSpaceDN/>
        <w:adjustRightInd/>
        <w:ind w:left="0" w:firstLine="360"/>
        <w:jc w:val="both"/>
        <w:rPr>
          <w:sz w:val="24"/>
          <w:szCs w:val="24"/>
        </w:rPr>
      </w:pPr>
      <w:r w:rsidRPr="00601CB3">
        <w:rPr>
          <w:sz w:val="24"/>
          <w:szCs w:val="24"/>
        </w:rPr>
        <w:t>сотрудничество</w:t>
      </w:r>
      <w:r w:rsidR="00204539" w:rsidRPr="00601CB3">
        <w:rPr>
          <w:sz w:val="24"/>
          <w:szCs w:val="24"/>
        </w:rPr>
        <w:t xml:space="preserve"> в области противодействия коррупц</w:t>
      </w:r>
      <w:r w:rsidR="00595714" w:rsidRPr="00601CB3">
        <w:rPr>
          <w:sz w:val="24"/>
          <w:szCs w:val="24"/>
        </w:rPr>
        <w:t>ии с государственными органами,</w:t>
      </w:r>
      <w:r w:rsidR="0046237A" w:rsidRPr="00601CB3">
        <w:rPr>
          <w:sz w:val="24"/>
          <w:szCs w:val="24"/>
        </w:rPr>
        <w:t xml:space="preserve"> </w:t>
      </w:r>
      <w:r w:rsidR="00204539" w:rsidRPr="00601CB3">
        <w:rPr>
          <w:sz w:val="24"/>
          <w:szCs w:val="24"/>
        </w:rPr>
        <w:t xml:space="preserve">партнерами и клиентами </w:t>
      </w:r>
      <w:r w:rsidR="00776AB3" w:rsidRPr="00601CB3">
        <w:rPr>
          <w:sz w:val="24"/>
          <w:szCs w:val="24"/>
        </w:rPr>
        <w:t>Организации</w:t>
      </w:r>
      <w:r w:rsidR="0046237A" w:rsidRPr="00601CB3">
        <w:rPr>
          <w:sz w:val="24"/>
          <w:szCs w:val="24"/>
        </w:rPr>
        <w:t>;</w:t>
      </w:r>
    </w:p>
    <w:p w:rsidR="00204539" w:rsidRPr="00601CB3" w:rsidRDefault="0046237A" w:rsidP="00573749">
      <w:pPr>
        <w:widowControl/>
        <w:numPr>
          <w:ilvl w:val="0"/>
          <w:numId w:val="11"/>
        </w:numPr>
        <w:autoSpaceDE/>
        <w:autoSpaceDN/>
        <w:adjustRightInd/>
        <w:ind w:left="0" w:firstLine="360"/>
        <w:jc w:val="both"/>
        <w:rPr>
          <w:sz w:val="24"/>
          <w:szCs w:val="24"/>
        </w:rPr>
      </w:pPr>
      <w:r w:rsidRPr="00601CB3">
        <w:rPr>
          <w:sz w:val="24"/>
          <w:szCs w:val="24"/>
        </w:rPr>
        <w:t>в</w:t>
      </w:r>
      <w:r w:rsidR="00204539" w:rsidRPr="00601CB3">
        <w:rPr>
          <w:sz w:val="24"/>
          <w:szCs w:val="24"/>
        </w:rPr>
        <w:t>ыявление, рассмотрение и оценка на периодическ</w:t>
      </w:r>
      <w:r w:rsidR="00595714" w:rsidRPr="00601CB3">
        <w:rPr>
          <w:sz w:val="24"/>
          <w:szCs w:val="24"/>
        </w:rPr>
        <w:t>ой основе коррупционных рисков,</w:t>
      </w:r>
      <w:r w:rsidRPr="00601CB3">
        <w:rPr>
          <w:sz w:val="24"/>
          <w:szCs w:val="24"/>
        </w:rPr>
        <w:t xml:space="preserve"> </w:t>
      </w:r>
      <w:r w:rsidR="00204539" w:rsidRPr="00601CB3">
        <w:rPr>
          <w:sz w:val="24"/>
          <w:szCs w:val="24"/>
        </w:rPr>
        <w:t xml:space="preserve">характерных как для деятельности </w:t>
      </w:r>
      <w:r w:rsidR="00776AB3" w:rsidRPr="00601CB3">
        <w:rPr>
          <w:sz w:val="24"/>
          <w:szCs w:val="24"/>
        </w:rPr>
        <w:t>Организации</w:t>
      </w:r>
      <w:r w:rsidR="00204539" w:rsidRPr="00601CB3">
        <w:rPr>
          <w:sz w:val="24"/>
          <w:szCs w:val="24"/>
        </w:rPr>
        <w:t xml:space="preserve"> в целом, так и для отдельных его направлений и потенциально уязвимых бизнес-процессов, к которым относятся в частности:</w:t>
      </w:r>
    </w:p>
    <w:p w:rsidR="00204539" w:rsidRPr="00601CB3" w:rsidRDefault="0046237A" w:rsidP="00573749">
      <w:pPr>
        <w:widowControl/>
        <w:autoSpaceDE/>
        <w:autoSpaceDN/>
        <w:adjustRightInd/>
        <w:ind w:left="1080"/>
        <w:jc w:val="both"/>
        <w:rPr>
          <w:sz w:val="24"/>
          <w:szCs w:val="24"/>
        </w:rPr>
      </w:pPr>
      <w:r w:rsidRPr="00601CB3">
        <w:rPr>
          <w:sz w:val="24"/>
          <w:szCs w:val="24"/>
        </w:rPr>
        <w:t xml:space="preserve">- </w:t>
      </w:r>
      <w:r w:rsidR="00364438" w:rsidRPr="00601CB3">
        <w:rPr>
          <w:sz w:val="24"/>
          <w:szCs w:val="24"/>
        </w:rPr>
        <w:t>микрофинансирование</w:t>
      </w:r>
      <w:r w:rsidR="00204539" w:rsidRPr="00601CB3">
        <w:rPr>
          <w:sz w:val="24"/>
          <w:szCs w:val="24"/>
        </w:rPr>
        <w:t xml:space="preserve"> и инвестирование;</w:t>
      </w:r>
    </w:p>
    <w:p w:rsidR="00204539" w:rsidRPr="00601CB3" w:rsidRDefault="0046237A" w:rsidP="00573749">
      <w:pPr>
        <w:widowControl/>
        <w:autoSpaceDE/>
        <w:autoSpaceDN/>
        <w:adjustRightInd/>
        <w:ind w:left="1080"/>
        <w:jc w:val="both"/>
        <w:rPr>
          <w:sz w:val="24"/>
          <w:szCs w:val="24"/>
        </w:rPr>
      </w:pPr>
      <w:r w:rsidRPr="00601CB3">
        <w:rPr>
          <w:sz w:val="24"/>
          <w:szCs w:val="24"/>
        </w:rPr>
        <w:t xml:space="preserve">- </w:t>
      </w:r>
      <w:r w:rsidR="00204539" w:rsidRPr="00601CB3">
        <w:rPr>
          <w:sz w:val="24"/>
          <w:szCs w:val="24"/>
        </w:rPr>
        <w:t xml:space="preserve">привлечение средств </w:t>
      </w:r>
      <w:r w:rsidR="00364438" w:rsidRPr="00601CB3">
        <w:rPr>
          <w:sz w:val="24"/>
          <w:szCs w:val="24"/>
        </w:rPr>
        <w:t>инвесторов</w:t>
      </w:r>
      <w:r w:rsidR="00204539" w:rsidRPr="00601CB3">
        <w:rPr>
          <w:sz w:val="24"/>
          <w:szCs w:val="24"/>
        </w:rPr>
        <w:t>;</w:t>
      </w:r>
    </w:p>
    <w:p w:rsidR="00204539" w:rsidRPr="00601CB3" w:rsidRDefault="0046237A" w:rsidP="00573749">
      <w:pPr>
        <w:widowControl/>
        <w:autoSpaceDE/>
        <w:autoSpaceDN/>
        <w:adjustRightInd/>
        <w:ind w:left="1080"/>
        <w:jc w:val="both"/>
        <w:rPr>
          <w:sz w:val="24"/>
          <w:szCs w:val="24"/>
        </w:rPr>
      </w:pPr>
      <w:r w:rsidRPr="00601CB3">
        <w:rPr>
          <w:sz w:val="24"/>
          <w:szCs w:val="24"/>
        </w:rPr>
        <w:t xml:space="preserve">- </w:t>
      </w:r>
      <w:r w:rsidR="00204539" w:rsidRPr="00601CB3">
        <w:rPr>
          <w:sz w:val="24"/>
          <w:szCs w:val="24"/>
        </w:rPr>
        <w:t xml:space="preserve">административно-хозяйственное обеспечение деятельности </w:t>
      </w:r>
      <w:r w:rsidR="00776AB3" w:rsidRPr="00601CB3">
        <w:rPr>
          <w:sz w:val="24"/>
          <w:szCs w:val="24"/>
        </w:rPr>
        <w:t>Организации</w:t>
      </w:r>
      <w:r w:rsidR="00204539" w:rsidRPr="00601CB3">
        <w:rPr>
          <w:sz w:val="24"/>
          <w:szCs w:val="24"/>
        </w:rPr>
        <w:t>.</w:t>
      </w:r>
    </w:p>
    <w:p w:rsidR="00204539" w:rsidRPr="00601CB3" w:rsidRDefault="0046237A" w:rsidP="00573749">
      <w:pPr>
        <w:widowControl/>
        <w:numPr>
          <w:ilvl w:val="0"/>
          <w:numId w:val="2"/>
        </w:numPr>
        <w:tabs>
          <w:tab w:val="clear" w:pos="720"/>
          <w:tab w:val="num" w:pos="0"/>
        </w:tabs>
        <w:autoSpaceDE/>
        <w:autoSpaceDN/>
        <w:adjustRightInd/>
        <w:ind w:left="0" w:firstLine="360"/>
        <w:jc w:val="both"/>
        <w:rPr>
          <w:sz w:val="24"/>
          <w:szCs w:val="24"/>
        </w:rPr>
      </w:pPr>
      <w:r w:rsidRPr="00601CB3">
        <w:rPr>
          <w:sz w:val="24"/>
          <w:szCs w:val="24"/>
        </w:rPr>
        <w:t>р</w:t>
      </w:r>
      <w:r w:rsidR="00204539" w:rsidRPr="00601CB3">
        <w:rPr>
          <w:sz w:val="24"/>
          <w:szCs w:val="24"/>
        </w:rPr>
        <w:t>азработка и внедрение предварительных об</w:t>
      </w:r>
      <w:r w:rsidR="007A0230" w:rsidRPr="00601CB3">
        <w:rPr>
          <w:sz w:val="24"/>
          <w:szCs w:val="24"/>
        </w:rPr>
        <w:t>еспечительных антикоррупционных</w:t>
      </w:r>
      <w:r w:rsidRPr="00601CB3">
        <w:rPr>
          <w:sz w:val="24"/>
          <w:szCs w:val="24"/>
        </w:rPr>
        <w:t xml:space="preserve"> </w:t>
      </w:r>
      <w:r w:rsidR="00204539" w:rsidRPr="00601CB3">
        <w:rPr>
          <w:sz w:val="24"/>
          <w:szCs w:val="24"/>
        </w:rPr>
        <w:t>процедур.</w:t>
      </w:r>
    </w:p>
    <w:p w:rsidR="001F272C" w:rsidRPr="00601CB3" w:rsidRDefault="00274926" w:rsidP="00573749">
      <w:pPr>
        <w:pStyle w:val="af2"/>
        <w:numPr>
          <w:ilvl w:val="1"/>
          <w:numId w:val="38"/>
        </w:numPr>
        <w:tabs>
          <w:tab w:val="left" w:pos="0"/>
        </w:tabs>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Правление</w:t>
      </w:r>
      <w:r w:rsidR="0046237A" w:rsidRPr="00601CB3">
        <w:rPr>
          <w:rFonts w:ascii="Times New Roman" w:hAnsi="Times New Roman" w:cs="Times New Roman"/>
          <w:sz w:val="24"/>
          <w:szCs w:val="24"/>
        </w:rPr>
        <w:t xml:space="preserve"> </w:t>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xml:space="preserve">, </w:t>
      </w:r>
      <w:r w:rsidR="00364438" w:rsidRPr="00601CB3">
        <w:rPr>
          <w:rFonts w:ascii="Times New Roman" w:hAnsi="Times New Roman" w:cs="Times New Roman"/>
          <w:sz w:val="24"/>
          <w:szCs w:val="24"/>
        </w:rPr>
        <w:t>Директор</w:t>
      </w:r>
      <w:r w:rsidRPr="00601CB3">
        <w:rPr>
          <w:rFonts w:ascii="Times New Roman" w:hAnsi="Times New Roman" w:cs="Times New Roman"/>
          <w:sz w:val="24"/>
          <w:szCs w:val="24"/>
        </w:rPr>
        <w:t xml:space="preserve"> в предел</w:t>
      </w:r>
      <w:r w:rsidR="0079100C" w:rsidRPr="00601CB3">
        <w:rPr>
          <w:rFonts w:ascii="Times New Roman" w:hAnsi="Times New Roman" w:cs="Times New Roman"/>
          <w:sz w:val="24"/>
          <w:szCs w:val="24"/>
        </w:rPr>
        <w:t>ах своих полномочий отвечают за</w:t>
      </w:r>
      <w:r w:rsidR="0046237A" w:rsidRPr="00601CB3">
        <w:rPr>
          <w:rFonts w:ascii="Times New Roman" w:hAnsi="Times New Roman" w:cs="Times New Roman"/>
          <w:sz w:val="24"/>
          <w:szCs w:val="24"/>
        </w:rPr>
        <w:t xml:space="preserve"> </w:t>
      </w:r>
      <w:r w:rsidRPr="00601CB3">
        <w:rPr>
          <w:rFonts w:ascii="Times New Roman" w:hAnsi="Times New Roman" w:cs="Times New Roman"/>
          <w:sz w:val="24"/>
          <w:szCs w:val="24"/>
        </w:rPr>
        <w:t>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w:t>
      </w:r>
      <w:r w:rsidR="00364438" w:rsidRPr="00601CB3">
        <w:rPr>
          <w:rFonts w:ascii="Times New Roman" w:hAnsi="Times New Roman" w:cs="Times New Roman"/>
          <w:sz w:val="24"/>
          <w:szCs w:val="24"/>
        </w:rPr>
        <w:t>оцедур, их внедрение и контроль.</w:t>
      </w:r>
      <w:r w:rsidR="0079100C" w:rsidRPr="00601CB3">
        <w:rPr>
          <w:rFonts w:ascii="Times New Roman" w:hAnsi="Times New Roman" w:cs="Times New Roman"/>
          <w:sz w:val="24"/>
          <w:szCs w:val="24"/>
        </w:rPr>
        <w:t xml:space="preserve"> </w:t>
      </w:r>
    </w:p>
    <w:p w:rsidR="001F272C" w:rsidRPr="00601CB3" w:rsidRDefault="00776AB3" w:rsidP="00573749">
      <w:pPr>
        <w:pStyle w:val="af2"/>
        <w:numPr>
          <w:ilvl w:val="1"/>
          <w:numId w:val="38"/>
        </w:numPr>
        <w:tabs>
          <w:tab w:val="left" w:pos="0"/>
        </w:tabs>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Организации</w:t>
      </w:r>
      <w:r w:rsidR="00204539" w:rsidRPr="00601CB3">
        <w:rPr>
          <w:rFonts w:ascii="Times New Roman" w:hAnsi="Times New Roman" w:cs="Times New Roman"/>
          <w:sz w:val="24"/>
          <w:szCs w:val="24"/>
        </w:rPr>
        <w:t xml:space="preserve"> и его работникам запрещается привлекать ил</w:t>
      </w:r>
      <w:r w:rsidR="002E07AA" w:rsidRPr="00601CB3">
        <w:rPr>
          <w:rFonts w:ascii="Times New Roman" w:hAnsi="Times New Roman" w:cs="Times New Roman"/>
          <w:sz w:val="24"/>
          <w:szCs w:val="24"/>
        </w:rPr>
        <w:t>и использовать контрагентов для</w:t>
      </w:r>
      <w:r w:rsidR="0046237A" w:rsidRPr="00601CB3">
        <w:rPr>
          <w:rFonts w:ascii="Times New Roman" w:hAnsi="Times New Roman" w:cs="Times New Roman"/>
          <w:sz w:val="24"/>
          <w:szCs w:val="24"/>
        </w:rPr>
        <w:t xml:space="preserve"> </w:t>
      </w:r>
      <w:r w:rsidR="00204539" w:rsidRPr="00601CB3">
        <w:rPr>
          <w:rFonts w:ascii="Times New Roman" w:hAnsi="Times New Roman" w:cs="Times New Roman"/>
          <w:sz w:val="24"/>
          <w:szCs w:val="24"/>
        </w:rPr>
        <w:t xml:space="preserve">совершения каких-либо действий, которые противоречат принципам и требованиям настоящей Политики или подлежащим применению антикоррупционным нормам. </w:t>
      </w:r>
    </w:p>
    <w:p w:rsidR="001F272C" w:rsidRPr="00601CB3" w:rsidRDefault="00204539" w:rsidP="00573749">
      <w:pPr>
        <w:pStyle w:val="af2"/>
        <w:numPr>
          <w:ilvl w:val="1"/>
          <w:numId w:val="38"/>
        </w:numPr>
        <w:tabs>
          <w:tab w:val="left" w:pos="0"/>
        </w:tabs>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Работникам</w:t>
      </w:r>
      <w:r w:rsidRPr="00601CB3">
        <w:rPr>
          <w:rFonts w:ascii="Times New Roman" w:hAnsi="Times New Roman" w:cs="Times New Roman"/>
          <w:sz w:val="24"/>
          <w:szCs w:val="24"/>
        </w:rPr>
        <w:tab/>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xml:space="preserve"> запрещается осуществлять вып</w:t>
      </w:r>
      <w:r w:rsidR="002E07AA" w:rsidRPr="00601CB3">
        <w:rPr>
          <w:rFonts w:ascii="Times New Roman" w:hAnsi="Times New Roman" w:cs="Times New Roman"/>
          <w:sz w:val="24"/>
          <w:szCs w:val="24"/>
        </w:rPr>
        <w:t>латы за упрощение формальностей</w:t>
      </w:r>
      <w:r w:rsidR="0046237A" w:rsidRPr="00601CB3">
        <w:rPr>
          <w:rFonts w:ascii="Times New Roman" w:hAnsi="Times New Roman" w:cs="Times New Roman"/>
          <w:sz w:val="24"/>
          <w:szCs w:val="24"/>
        </w:rPr>
        <w:t xml:space="preserve"> </w:t>
      </w:r>
      <w:r w:rsidRPr="00601CB3">
        <w:rPr>
          <w:rFonts w:ascii="Times New Roman" w:hAnsi="Times New Roman" w:cs="Times New Roman"/>
          <w:sz w:val="24"/>
          <w:szCs w:val="24"/>
        </w:rPr>
        <w:t xml:space="preserve">в любых вопросах, связанных с деятельностью </w:t>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Подобные платежи не допустимы</w:t>
      </w:r>
      <w:r w:rsidR="001F272C" w:rsidRPr="00601CB3">
        <w:rPr>
          <w:rFonts w:ascii="Times New Roman" w:hAnsi="Times New Roman" w:cs="Times New Roman"/>
          <w:sz w:val="24"/>
          <w:szCs w:val="24"/>
        </w:rPr>
        <w:t>.</w:t>
      </w:r>
    </w:p>
    <w:p w:rsidR="001F272C" w:rsidRPr="00601CB3" w:rsidRDefault="00776AB3" w:rsidP="00573749">
      <w:pPr>
        <w:pStyle w:val="af2"/>
        <w:numPr>
          <w:ilvl w:val="1"/>
          <w:numId w:val="38"/>
        </w:numPr>
        <w:tabs>
          <w:tab w:val="left" w:pos="0"/>
        </w:tabs>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Организация </w:t>
      </w:r>
      <w:r w:rsidR="00204539" w:rsidRPr="00601CB3">
        <w:rPr>
          <w:rFonts w:ascii="Times New Roman" w:hAnsi="Times New Roman" w:cs="Times New Roman"/>
          <w:sz w:val="24"/>
          <w:szCs w:val="24"/>
        </w:rPr>
        <w:t>участвует только в тех спонсорских проектах, ко</w:t>
      </w:r>
      <w:r w:rsidR="007D6DA1" w:rsidRPr="00601CB3">
        <w:rPr>
          <w:rFonts w:ascii="Times New Roman" w:hAnsi="Times New Roman" w:cs="Times New Roman"/>
          <w:sz w:val="24"/>
          <w:szCs w:val="24"/>
        </w:rPr>
        <w:t>торые являются правомерными</w:t>
      </w:r>
      <w:r w:rsidR="0046237A" w:rsidRPr="00601CB3">
        <w:rPr>
          <w:rFonts w:ascii="Times New Roman" w:hAnsi="Times New Roman" w:cs="Times New Roman"/>
          <w:sz w:val="24"/>
          <w:szCs w:val="24"/>
        </w:rPr>
        <w:t xml:space="preserve"> </w:t>
      </w:r>
      <w:r w:rsidR="007D6DA1" w:rsidRPr="00601CB3">
        <w:rPr>
          <w:rFonts w:ascii="Times New Roman" w:hAnsi="Times New Roman" w:cs="Times New Roman"/>
          <w:sz w:val="24"/>
          <w:szCs w:val="24"/>
        </w:rPr>
        <w:t>к</w:t>
      </w:r>
      <w:r w:rsidR="003A3907" w:rsidRPr="00601CB3">
        <w:rPr>
          <w:rFonts w:ascii="Times New Roman" w:hAnsi="Times New Roman" w:cs="Times New Roman"/>
          <w:sz w:val="24"/>
          <w:szCs w:val="24"/>
        </w:rPr>
        <w:t>ак</w:t>
      </w:r>
      <w:r w:rsidR="007D6DA1" w:rsidRPr="00601CB3">
        <w:rPr>
          <w:rFonts w:ascii="Times New Roman" w:hAnsi="Times New Roman" w:cs="Times New Roman"/>
          <w:sz w:val="24"/>
          <w:szCs w:val="24"/>
        </w:rPr>
        <w:t xml:space="preserve"> </w:t>
      </w:r>
      <w:r w:rsidR="00204539" w:rsidRPr="00601CB3">
        <w:rPr>
          <w:rFonts w:ascii="Times New Roman" w:hAnsi="Times New Roman" w:cs="Times New Roman"/>
          <w:sz w:val="24"/>
          <w:szCs w:val="24"/>
        </w:rPr>
        <w:t xml:space="preserve">с юридической, так и с этической точки зрения, а также предпринимает все необходимые меры, чтобы подобные пожертвования никоим образом не были сделаны в качестве поощрения для получения каких-либо неправомерных преимуществ или выгод. </w:t>
      </w:r>
    </w:p>
    <w:p w:rsidR="00204539" w:rsidRPr="00601CB3" w:rsidRDefault="00204539" w:rsidP="00573749">
      <w:pPr>
        <w:pStyle w:val="af2"/>
        <w:numPr>
          <w:ilvl w:val="1"/>
          <w:numId w:val="38"/>
        </w:numPr>
        <w:tabs>
          <w:tab w:val="left" w:pos="0"/>
        </w:tabs>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Минимизация коррупционного риска по прочим </w:t>
      </w:r>
      <w:r w:rsidR="001779F7" w:rsidRPr="00601CB3">
        <w:rPr>
          <w:rFonts w:ascii="Times New Roman" w:hAnsi="Times New Roman" w:cs="Times New Roman"/>
          <w:sz w:val="24"/>
          <w:szCs w:val="24"/>
        </w:rPr>
        <w:t xml:space="preserve">направлениям деятельности </w:t>
      </w:r>
      <w:r w:rsidR="00776AB3" w:rsidRPr="00601CB3">
        <w:rPr>
          <w:rFonts w:ascii="Times New Roman" w:hAnsi="Times New Roman" w:cs="Times New Roman"/>
          <w:sz w:val="24"/>
          <w:szCs w:val="24"/>
        </w:rPr>
        <w:t>Организации</w:t>
      </w:r>
      <w:r w:rsidR="0046237A" w:rsidRPr="00601CB3">
        <w:rPr>
          <w:rFonts w:ascii="Times New Roman" w:hAnsi="Times New Roman" w:cs="Times New Roman"/>
          <w:sz w:val="24"/>
          <w:szCs w:val="24"/>
        </w:rPr>
        <w:t xml:space="preserve"> </w:t>
      </w:r>
      <w:r w:rsidRPr="00601CB3">
        <w:rPr>
          <w:rFonts w:ascii="Times New Roman" w:hAnsi="Times New Roman" w:cs="Times New Roman"/>
          <w:sz w:val="24"/>
          <w:szCs w:val="24"/>
        </w:rPr>
        <w:t>достигается:</w:t>
      </w:r>
    </w:p>
    <w:p w:rsidR="00204539" w:rsidRPr="00601CB3" w:rsidRDefault="00204539" w:rsidP="00573749">
      <w:pPr>
        <w:widowControl/>
        <w:numPr>
          <w:ilvl w:val="0"/>
          <w:numId w:val="14"/>
        </w:numPr>
        <w:tabs>
          <w:tab w:val="num" w:pos="900"/>
        </w:tabs>
        <w:autoSpaceDE/>
        <w:autoSpaceDN/>
        <w:adjustRightInd/>
        <w:jc w:val="both"/>
        <w:rPr>
          <w:sz w:val="24"/>
          <w:szCs w:val="24"/>
        </w:rPr>
      </w:pPr>
      <w:r w:rsidRPr="00601CB3">
        <w:rPr>
          <w:sz w:val="24"/>
          <w:szCs w:val="24"/>
        </w:rPr>
        <w:t>соблюдением принципа коллегиальности в принятии решений;</w:t>
      </w:r>
    </w:p>
    <w:p w:rsidR="00204539" w:rsidRPr="00601CB3" w:rsidRDefault="00204539" w:rsidP="00573749">
      <w:pPr>
        <w:widowControl/>
        <w:numPr>
          <w:ilvl w:val="0"/>
          <w:numId w:val="14"/>
        </w:numPr>
        <w:tabs>
          <w:tab w:val="num" w:pos="900"/>
        </w:tabs>
        <w:autoSpaceDE/>
        <w:autoSpaceDN/>
        <w:adjustRightInd/>
        <w:ind w:left="0" w:firstLine="360"/>
        <w:jc w:val="both"/>
        <w:rPr>
          <w:sz w:val="24"/>
          <w:szCs w:val="24"/>
        </w:rPr>
      </w:pPr>
      <w:r w:rsidRPr="00601CB3">
        <w:rPr>
          <w:sz w:val="24"/>
          <w:szCs w:val="24"/>
        </w:rPr>
        <w:t>внедрением системы согласования (утверждения) оп</w:t>
      </w:r>
      <w:r w:rsidR="003A3907" w:rsidRPr="00601CB3">
        <w:rPr>
          <w:sz w:val="24"/>
          <w:szCs w:val="24"/>
        </w:rPr>
        <w:t xml:space="preserve">ераций (сделок) </w:t>
      </w:r>
      <w:r w:rsidR="001F272C" w:rsidRPr="00601CB3">
        <w:rPr>
          <w:sz w:val="24"/>
          <w:szCs w:val="24"/>
        </w:rPr>
        <w:t xml:space="preserve">микрофинансовой организации </w:t>
      </w:r>
      <w:r w:rsidR="003A3907" w:rsidRPr="00601CB3">
        <w:rPr>
          <w:sz w:val="24"/>
          <w:szCs w:val="24"/>
        </w:rPr>
        <w:t>и распределения</w:t>
      </w:r>
      <w:r w:rsidR="0046237A" w:rsidRPr="00601CB3">
        <w:rPr>
          <w:sz w:val="24"/>
          <w:szCs w:val="24"/>
        </w:rPr>
        <w:t xml:space="preserve"> </w:t>
      </w:r>
      <w:r w:rsidRPr="00601CB3">
        <w:rPr>
          <w:sz w:val="24"/>
          <w:szCs w:val="24"/>
        </w:rPr>
        <w:t>полномочий при совершении сделок;</w:t>
      </w:r>
    </w:p>
    <w:p w:rsidR="00204539" w:rsidRPr="00601CB3" w:rsidRDefault="00204539" w:rsidP="00573749">
      <w:pPr>
        <w:widowControl/>
        <w:numPr>
          <w:ilvl w:val="0"/>
          <w:numId w:val="15"/>
        </w:numPr>
        <w:tabs>
          <w:tab w:val="num" w:pos="900"/>
        </w:tabs>
        <w:autoSpaceDE/>
        <w:autoSpaceDN/>
        <w:adjustRightInd/>
        <w:ind w:left="0" w:firstLine="360"/>
        <w:jc w:val="both"/>
        <w:rPr>
          <w:sz w:val="24"/>
          <w:szCs w:val="24"/>
        </w:rPr>
      </w:pPr>
      <w:r w:rsidRPr="00601CB3">
        <w:rPr>
          <w:sz w:val="24"/>
          <w:szCs w:val="24"/>
        </w:rPr>
        <w:t>обеспечением распределения должностных обяза</w:t>
      </w:r>
      <w:r w:rsidR="003A3907" w:rsidRPr="00601CB3">
        <w:rPr>
          <w:sz w:val="24"/>
          <w:szCs w:val="24"/>
        </w:rPr>
        <w:t>нностей служащих таким образом,</w:t>
      </w:r>
      <w:r w:rsidR="0046237A" w:rsidRPr="00601CB3">
        <w:rPr>
          <w:sz w:val="24"/>
          <w:szCs w:val="24"/>
        </w:rPr>
        <w:t xml:space="preserve"> </w:t>
      </w:r>
      <w:r w:rsidRPr="00601CB3">
        <w:rPr>
          <w:sz w:val="24"/>
          <w:szCs w:val="24"/>
        </w:rPr>
        <w:t>чтобы исключить коррупциогенный фактор и не</w:t>
      </w:r>
      <w:r w:rsidR="001F272C" w:rsidRPr="00601CB3">
        <w:rPr>
          <w:sz w:val="24"/>
          <w:szCs w:val="24"/>
        </w:rPr>
        <w:t xml:space="preserve"> </w:t>
      </w:r>
      <w:r w:rsidRPr="00601CB3">
        <w:rPr>
          <w:sz w:val="24"/>
          <w:szCs w:val="24"/>
        </w:rPr>
        <w:t>допустить/минимизировать конфликт интересов.</w:t>
      </w:r>
    </w:p>
    <w:p w:rsidR="001F272C" w:rsidRPr="00601CB3" w:rsidRDefault="00204539" w:rsidP="00573749">
      <w:pPr>
        <w:pStyle w:val="af2"/>
        <w:numPr>
          <w:ilvl w:val="1"/>
          <w:numId w:val="38"/>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Контроль соблюдения работниками </w:t>
      </w:r>
      <w:r w:rsidR="00776AB3" w:rsidRPr="00601CB3">
        <w:rPr>
          <w:rFonts w:ascii="Times New Roman" w:hAnsi="Times New Roman" w:cs="Times New Roman"/>
          <w:sz w:val="24"/>
          <w:szCs w:val="24"/>
        </w:rPr>
        <w:t>Организации</w:t>
      </w:r>
      <w:r w:rsidR="003A3907" w:rsidRPr="00601CB3">
        <w:rPr>
          <w:rFonts w:ascii="Times New Roman" w:hAnsi="Times New Roman" w:cs="Times New Roman"/>
          <w:sz w:val="24"/>
          <w:szCs w:val="24"/>
        </w:rPr>
        <w:t xml:space="preserve"> положений настоящей Политики</w:t>
      </w:r>
      <w:r w:rsidR="0046237A" w:rsidRPr="00601CB3">
        <w:rPr>
          <w:rFonts w:ascii="Times New Roman" w:hAnsi="Times New Roman" w:cs="Times New Roman"/>
          <w:sz w:val="24"/>
          <w:szCs w:val="24"/>
        </w:rPr>
        <w:t xml:space="preserve"> </w:t>
      </w:r>
      <w:r w:rsidRPr="00601CB3">
        <w:rPr>
          <w:rFonts w:ascii="Times New Roman" w:hAnsi="Times New Roman" w:cs="Times New Roman"/>
          <w:sz w:val="24"/>
          <w:szCs w:val="24"/>
        </w:rPr>
        <w:t xml:space="preserve">осуществляется руководителями подразделений </w:t>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xml:space="preserve">. Руководители подразделений </w:t>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xml:space="preserve"> обеспечивают незамедлительное информирование Службы безопасности о выявленных фактах нарушения настоящей Политики. </w:t>
      </w:r>
    </w:p>
    <w:p w:rsidR="00192840" w:rsidRPr="00601CB3" w:rsidRDefault="00F23CD7" w:rsidP="00573749">
      <w:pPr>
        <w:pStyle w:val="af2"/>
        <w:numPr>
          <w:ilvl w:val="1"/>
          <w:numId w:val="38"/>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В рамках реализации </w:t>
      </w:r>
      <w:r w:rsidR="001F272C" w:rsidRPr="00601CB3">
        <w:rPr>
          <w:rFonts w:ascii="Times New Roman" w:hAnsi="Times New Roman" w:cs="Times New Roman"/>
          <w:sz w:val="24"/>
          <w:szCs w:val="24"/>
        </w:rPr>
        <w:t>противодействия коррупции</w:t>
      </w:r>
      <w:r w:rsidRPr="00601CB3">
        <w:rPr>
          <w:rFonts w:ascii="Times New Roman" w:hAnsi="Times New Roman" w:cs="Times New Roman"/>
          <w:sz w:val="24"/>
          <w:szCs w:val="24"/>
        </w:rPr>
        <w:t xml:space="preserve"> </w:t>
      </w:r>
      <w:r w:rsidR="007D595F" w:rsidRPr="00601CB3">
        <w:rPr>
          <w:rFonts w:ascii="Times New Roman" w:hAnsi="Times New Roman" w:cs="Times New Roman"/>
          <w:sz w:val="24"/>
          <w:szCs w:val="24"/>
        </w:rPr>
        <w:t>также осуществляются проверки</w:t>
      </w:r>
      <w:r w:rsidR="00192840" w:rsidRPr="00601CB3">
        <w:rPr>
          <w:rFonts w:ascii="Times New Roman" w:hAnsi="Times New Roman" w:cs="Times New Roman"/>
          <w:sz w:val="24"/>
          <w:szCs w:val="24"/>
        </w:rPr>
        <w:t>:</w:t>
      </w:r>
    </w:p>
    <w:p w:rsidR="00192840" w:rsidRPr="00601CB3" w:rsidRDefault="00192840" w:rsidP="00573749">
      <w:pPr>
        <w:widowControl/>
        <w:numPr>
          <w:ilvl w:val="0"/>
          <w:numId w:val="18"/>
        </w:numPr>
        <w:autoSpaceDE/>
        <w:autoSpaceDN/>
        <w:adjustRightInd/>
        <w:ind w:left="0" w:firstLine="360"/>
        <w:jc w:val="both"/>
        <w:rPr>
          <w:sz w:val="24"/>
          <w:szCs w:val="24"/>
        </w:rPr>
      </w:pPr>
      <w:r w:rsidRPr="00601CB3">
        <w:rPr>
          <w:sz w:val="24"/>
          <w:szCs w:val="24"/>
        </w:rPr>
        <w:t>соблюдения различных организационных процедур и правил деятельности,</w:t>
      </w:r>
      <w:r w:rsidR="007D595F" w:rsidRPr="00601CB3">
        <w:rPr>
          <w:sz w:val="24"/>
          <w:szCs w:val="24"/>
        </w:rPr>
        <w:t xml:space="preserve"> </w:t>
      </w:r>
      <w:r w:rsidRPr="00601CB3">
        <w:rPr>
          <w:sz w:val="24"/>
          <w:szCs w:val="24"/>
        </w:rPr>
        <w:t>которые значимы с точки зрения работы по профилактике и предупреждению коррупции;</w:t>
      </w:r>
    </w:p>
    <w:p w:rsidR="00192840" w:rsidRPr="00601CB3" w:rsidRDefault="00192840" w:rsidP="00573749">
      <w:pPr>
        <w:widowControl/>
        <w:numPr>
          <w:ilvl w:val="0"/>
          <w:numId w:val="18"/>
        </w:numPr>
        <w:autoSpaceDE/>
        <w:autoSpaceDN/>
        <w:adjustRightInd/>
        <w:ind w:left="0" w:firstLine="360"/>
        <w:jc w:val="both"/>
        <w:rPr>
          <w:sz w:val="24"/>
          <w:szCs w:val="24"/>
        </w:rPr>
      </w:pPr>
      <w:r w:rsidRPr="00601CB3">
        <w:rPr>
          <w:sz w:val="24"/>
          <w:szCs w:val="24"/>
        </w:rPr>
        <w:t>экономической обоснованности осуществляемых операций в сферах</w:t>
      </w:r>
      <w:r w:rsidR="007D595F" w:rsidRPr="00601CB3">
        <w:rPr>
          <w:sz w:val="24"/>
          <w:szCs w:val="24"/>
        </w:rPr>
        <w:t xml:space="preserve"> </w:t>
      </w:r>
      <w:r w:rsidRPr="00601CB3">
        <w:rPr>
          <w:sz w:val="24"/>
          <w:szCs w:val="24"/>
        </w:rPr>
        <w:t>коррупционного риска.</w:t>
      </w:r>
    </w:p>
    <w:p w:rsidR="00192840" w:rsidRPr="00601CB3" w:rsidRDefault="00192840" w:rsidP="00573749">
      <w:pPr>
        <w:widowControl/>
        <w:autoSpaceDE/>
        <w:autoSpaceDN/>
        <w:adjustRightInd/>
        <w:ind w:firstLine="800"/>
        <w:jc w:val="both"/>
        <w:rPr>
          <w:sz w:val="24"/>
          <w:szCs w:val="24"/>
        </w:rPr>
      </w:pPr>
      <w:r w:rsidRPr="00601CB3">
        <w:rPr>
          <w:sz w:val="24"/>
          <w:szCs w:val="24"/>
        </w:rPr>
        <w:t>При этом следует обращать внимание на наличие индикаторов неправомерных действий, например:</w:t>
      </w:r>
    </w:p>
    <w:p w:rsidR="00192840" w:rsidRPr="00601CB3" w:rsidRDefault="00192840" w:rsidP="00573749">
      <w:pPr>
        <w:widowControl/>
        <w:numPr>
          <w:ilvl w:val="0"/>
          <w:numId w:val="18"/>
        </w:numPr>
        <w:tabs>
          <w:tab w:val="num" w:pos="900"/>
        </w:tabs>
        <w:autoSpaceDE/>
        <w:autoSpaceDN/>
        <w:adjustRightInd/>
        <w:jc w:val="both"/>
        <w:rPr>
          <w:sz w:val="24"/>
          <w:szCs w:val="24"/>
        </w:rPr>
      </w:pPr>
      <w:r w:rsidRPr="00601CB3">
        <w:rPr>
          <w:sz w:val="24"/>
          <w:szCs w:val="24"/>
        </w:rPr>
        <w:t>оплата услуг, характер которых не определен либо вызывает сомнения;</w:t>
      </w:r>
    </w:p>
    <w:p w:rsidR="00192840" w:rsidRPr="00601CB3" w:rsidRDefault="00192840" w:rsidP="00573749">
      <w:pPr>
        <w:widowControl/>
        <w:numPr>
          <w:ilvl w:val="0"/>
          <w:numId w:val="18"/>
        </w:numPr>
        <w:tabs>
          <w:tab w:val="num" w:pos="900"/>
        </w:tabs>
        <w:autoSpaceDE/>
        <w:autoSpaceDN/>
        <w:adjustRightInd/>
        <w:ind w:left="0" w:firstLine="360"/>
        <w:jc w:val="both"/>
        <w:rPr>
          <w:sz w:val="24"/>
          <w:szCs w:val="24"/>
        </w:rPr>
      </w:pPr>
      <w:r w:rsidRPr="00601CB3">
        <w:rPr>
          <w:sz w:val="24"/>
          <w:szCs w:val="24"/>
        </w:rPr>
        <w:t>предоставление дорогостоящих подарков, оплата транспортных, развлекательных</w:t>
      </w:r>
      <w:r w:rsidR="007D595F" w:rsidRPr="00601CB3">
        <w:rPr>
          <w:sz w:val="24"/>
          <w:szCs w:val="24"/>
        </w:rPr>
        <w:t xml:space="preserve"> </w:t>
      </w:r>
      <w:r w:rsidR="001F272C" w:rsidRPr="00601CB3">
        <w:rPr>
          <w:sz w:val="24"/>
          <w:szCs w:val="24"/>
        </w:rPr>
        <w:t>услуг</w:t>
      </w:r>
    </w:p>
    <w:p w:rsidR="00192840" w:rsidRPr="00601CB3" w:rsidRDefault="00192840" w:rsidP="00573749">
      <w:pPr>
        <w:widowControl/>
        <w:numPr>
          <w:ilvl w:val="0"/>
          <w:numId w:val="21"/>
        </w:numPr>
        <w:tabs>
          <w:tab w:val="num" w:pos="900"/>
        </w:tabs>
        <w:autoSpaceDE/>
        <w:autoSpaceDN/>
        <w:adjustRightInd/>
        <w:jc w:val="both"/>
        <w:rPr>
          <w:sz w:val="24"/>
          <w:szCs w:val="24"/>
        </w:rPr>
      </w:pPr>
      <w:r w:rsidRPr="00601CB3">
        <w:rPr>
          <w:sz w:val="24"/>
          <w:szCs w:val="24"/>
        </w:rPr>
        <w:t>закупки  по ценам, значительно отличающимся от рыночных и т. п.</w:t>
      </w:r>
    </w:p>
    <w:p w:rsidR="00204539" w:rsidRPr="00601CB3" w:rsidRDefault="00204539" w:rsidP="00573749">
      <w:pPr>
        <w:widowControl/>
        <w:autoSpaceDE/>
        <w:autoSpaceDN/>
        <w:adjustRightInd/>
        <w:jc w:val="both"/>
        <w:rPr>
          <w:sz w:val="24"/>
          <w:szCs w:val="24"/>
        </w:rPr>
      </w:pPr>
    </w:p>
    <w:p w:rsidR="001F272C" w:rsidRPr="00601CB3" w:rsidRDefault="001F272C" w:rsidP="00573749">
      <w:pPr>
        <w:widowControl/>
        <w:autoSpaceDE/>
        <w:autoSpaceDN/>
        <w:adjustRightInd/>
        <w:jc w:val="both"/>
        <w:rPr>
          <w:sz w:val="24"/>
          <w:szCs w:val="24"/>
        </w:rPr>
      </w:pPr>
    </w:p>
    <w:p w:rsidR="00204539" w:rsidRPr="00601CB3" w:rsidRDefault="00CB4563" w:rsidP="00573749">
      <w:pPr>
        <w:widowControl/>
        <w:autoSpaceDE/>
        <w:autoSpaceDN/>
        <w:adjustRightInd/>
        <w:jc w:val="center"/>
        <w:rPr>
          <w:b/>
          <w:bCs/>
          <w:sz w:val="28"/>
          <w:szCs w:val="28"/>
        </w:rPr>
      </w:pPr>
      <w:r w:rsidRPr="00601CB3">
        <w:rPr>
          <w:b/>
          <w:bCs/>
          <w:sz w:val="28"/>
          <w:szCs w:val="28"/>
        </w:rPr>
        <w:t>5</w:t>
      </w:r>
      <w:r w:rsidR="00204539" w:rsidRPr="00601CB3">
        <w:rPr>
          <w:b/>
          <w:bCs/>
          <w:sz w:val="28"/>
          <w:szCs w:val="28"/>
        </w:rPr>
        <w:t xml:space="preserve">. Порядок </w:t>
      </w:r>
      <w:r w:rsidR="0013463F" w:rsidRPr="00601CB3">
        <w:rPr>
          <w:b/>
          <w:bCs/>
          <w:sz w:val="28"/>
          <w:szCs w:val="28"/>
        </w:rPr>
        <w:t>взаимодействия</w:t>
      </w:r>
      <w:r w:rsidR="00204539" w:rsidRPr="00601CB3">
        <w:rPr>
          <w:b/>
          <w:bCs/>
          <w:sz w:val="28"/>
          <w:szCs w:val="28"/>
        </w:rPr>
        <w:t xml:space="preserve"> с правоохранительными органами</w:t>
      </w:r>
      <w:r w:rsidR="007D595F" w:rsidRPr="00601CB3">
        <w:rPr>
          <w:b/>
          <w:bCs/>
          <w:sz w:val="28"/>
          <w:szCs w:val="28"/>
        </w:rPr>
        <w:t>.</w:t>
      </w:r>
    </w:p>
    <w:p w:rsidR="00204539" w:rsidRPr="00601CB3" w:rsidRDefault="00204539" w:rsidP="00573749">
      <w:pPr>
        <w:widowControl/>
        <w:autoSpaceDE/>
        <w:autoSpaceDN/>
        <w:adjustRightInd/>
        <w:jc w:val="center"/>
        <w:rPr>
          <w:b/>
          <w:bCs/>
          <w:sz w:val="28"/>
          <w:szCs w:val="28"/>
        </w:rPr>
      </w:pPr>
    </w:p>
    <w:p w:rsidR="00281F95" w:rsidRPr="00601CB3" w:rsidRDefault="00204539"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Взаимодействие </w:t>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xml:space="preserve"> с правоохранительными органами </w:t>
      </w:r>
      <w:r w:rsidR="00281F95" w:rsidRPr="00601CB3">
        <w:rPr>
          <w:rFonts w:ascii="Times New Roman" w:hAnsi="Times New Roman" w:cs="Times New Roman"/>
          <w:sz w:val="24"/>
          <w:szCs w:val="24"/>
        </w:rPr>
        <w:t>в вопросах противодействия</w:t>
      </w:r>
      <w:r w:rsidR="007D595F" w:rsidRPr="00601CB3">
        <w:rPr>
          <w:rFonts w:ascii="Times New Roman" w:hAnsi="Times New Roman" w:cs="Times New Roman"/>
          <w:sz w:val="24"/>
          <w:szCs w:val="24"/>
        </w:rPr>
        <w:t xml:space="preserve"> </w:t>
      </w:r>
      <w:r w:rsidRPr="00601CB3">
        <w:rPr>
          <w:rFonts w:ascii="Times New Roman" w:hAnsi="Times New Roman" w:cs="Times New Roman"/>
          <w:sz w:val="24"/>
          <w:szCs w:val="24"/>
        </w:rPr>
        <w:t>коррупции является одним из показателей при</w:t>
      </w:r>
      <w:r w:rsidR="00281F95" w:rsidRPr="00601CB3">
        <w:rPr>
          <w:rFonts w:ascii="Times New Roman" w:hAnsi="Times New Roman" w:cs="Times New Roman"/>
          <w:sz w:val="24"/>
          <w:szCs w:val="24"/>
        </w:rPr>
        <w:t xml:space="preserve">верженности </w:t>
      </w:r>
      <w:r w:rsidR="00776AB3" w:rsidRPr="00601CB3">
        <w:rPr>
          <w:rFonts w:ascii="Times New Roman" w:hAnsi="Times New Roman" w:cs="Times New Roman"/>
          <w:sz w:val="24"/>
          <w:szCs w:val="24"/>
        </w:rPr>
        <w:t>Организации</w:t>
      </w:r>
      <w:r w:rsidR="00281F95" w:rsidRPr="00601CB3">
        <w:rPr>
          <w:rFonts w:ascii="Times New Roman" w:hAnsi="Times New Roman" w:cs="Times New Roman"/>
          <w:sz w:val="24"/>
          <w:szCs w:val="24"/>
        </w:rPr>
        <w:t xml:space="preserve">  к декларируемым</w:t>
      </w:r>
      <w:r w:rsidR="007D595F" w:rsidRPr="00601CB3">
        <w:rPr>
          <w:rFonts w:ascii="Times New Roman" w:hAnsi="Times New Roman" w:cs="Times New Roman"/>
          <w:sz w:val="24"/>
          <w:szCs w:val="24"/>
        </w:rPr>
        <w:t xml:space="preserve"> </w:t>
      </w:r>
      <w:r w:rsidRPr="00601CB3">
        <w:rPr>
          <w:rFonts w:ascii="Times New Roman" w:hAnsi="Times New Roman" w:cs="Times New Roman"/>
          <w:sz w:val="24"/>
          <w:szCs w:val="24"/>
        </w:rPr>
        <w:t xml:space="preserve">антикоррупционным стандартам поведения. </w:t>
      </w:r>
    </w:p>
    <w:p w:rsidR="00364438" w:rsidRPr="00601CB3" w:rsidRDefault="00364438"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Взаимодействие основывается в следующих целях:</w:t>
      </w:r>
    </w:p>
    <w:p w:rsidR="00364438" w:rsidRPr="00601CB3" w:rsidRDefault="00364438" w:rsidP="00573749">
      <w:pPr>
        <w:pStyle w:val="12"/>
        <w:numPr>
          <w:ilvl w:val="0"/>
          <w:numId w:val="36"/>
        </w:numPr>
        <w:shd w:val="clear" w:color="auto" w:fill="auto"/>
        <w:spacing w:before="0" w:after="0" w:line="240" w:lineRule="auto"/>
        <w:ind w:right="20"/>
        <w:rPr>
          <w:sz w:val="24"/>
          <w:szCs w:val="24"/>
        </w:rPr>
      </w:pPr>
      <w:r w:rsidRPr="00601CB3">
        <w:rPr>
          <w:sz w:val="24"/>
          <w:szCs w:val="24"/>
        </w:rPr>
        <w:t>установления лиц, подозреваемых (обвиняемых) в совершении коррупционных правонарушений, их местонахождения, а также местонахождения других лиц, причастных к коррупционным правонарушениям;</w:t>
      </w:r>
    </w:p>
    <w:p w:rsidR="00364438" w:rsidRPr="00601CB3" w:rsidRDefault="00364438" w:rsidP="00573749">
      <w:pPr>
        <w:pStyle w:val="12"/>
        <w:numPr>
          <w:ilvl w:val="0"/>
          <w:numId w:val="36"/>
        </w:numPr>
        <w:shd w:val="clear" w:color="auto" w:fill="auto"/>
        <w:spacing w:before="0" w:after="0" w:line="240" w:lineRule="auto"/>
        <w:ind w:right="20"/>
        <w:rPr>
          <w:sz w:val="24"/>
          <w:szCs w:val="24"/>
        </w:rPr>
      </w:pPr>
      <w:r w:rsidRPr="00601CB3">
        <w:rPr>
          <w:sz w:val="24"/>
          <w:szCs w:val="24"/>
        </w:rPr>
        <w:t>выявления имущества, услуг, полученных  в результате совершения коррупционных правонарушений или служащего средством их совершения;</w:t>
      </w:r>
    </w:p>
    <w:p w:rsidR="00364438" w:rsidRPr="00601CB3" w:rsidRDefault="00364438" w:rsidP="00573749">
      <w:pPr>
        <w:pStyle w:val="12"/>
        <w:numPr>
          <w:ilvl w:val="0"/>
          <w:numId w:val="36"/>
        </w:numPr>
        <w:shd w:val="clear" w:color="auto" w:fill="auto"/>
        <w:spacing w:before="0" w:after="0" w:line="240" w:lineRule="auto"/>
        <w:ind w:right="20"/>
        <w:rPr>
          <w:sz w:val="24"/>
          <w:szCs w:val="24"/>
        </w:rPr>
      </w:pPr>
      <w:r w:rsidRPr="00601CB3">
        <w:rPr>
          <w:sz w:val="24"/>
          <w:szCs w:val="24"/>
        </w:rPr>
        <w:t>обмена информацией по вопросам противодействия коррупции;</w:t>
      </w:r>
    </w:p>
    <w:p w:rsidR="00364438" w:rsidRPr="00601CB3" w:rsidRDefault="00364438" w:rsidP="00573749">
      <w:pPr>
        <w:pStyle w:val="12"/>
        <w:numPr>
          <w:ilvl w:val="0"/>
          <w:numId w:val="36"/>
        </w:numPr>
        <w:shd w:val="clear" w:color="auto" w:fill="auto"/>
        <w:spacing w:before="0" w:after="0" w:line="240" w:lineRule="auto"/>
        <w:ind w:right="20"/>
        <w:rPr>
          <w:sz w:val="24"/>
          <w:szCs w:val="24"/>
        </w:rPr>
      </w:pPr>
      <w:r w:rsidRPr="00601CB3">
        <w:rPr>
          <w:sz w:val="24"/>
          <w:szCs w:val="24"/>
        </w:rPr>
        <w:t>координации деятельности по профилактике коррупции и борьбе с коррупцией.</w:t>
      </w:r>
    </w:p>
    <w:p w:rsidR="00364438" w:rsidRPr="00601CB3" w:rsidRDefault="00364438" w:rsidP="00573749">
      <w:pPr>
        <w:widowControl/>
        <w:autoSpaceDE/>
        <w:autoSpaceDN/>
        <w:adjustRightInd/>
        <w:jc w:val="both"/>
        <w:rPr>
          <w:sz w:val="24"/>
          <w:szCs w:val="24"/>
        </w:rPr>
      </w:pPr>
    </w:p>
    <w:p w:rsidR="00204539" w:rsidRPr="00601CB3" w:rsidRDefault="00204539"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Взаимодействие в противодействии коррупции может осуществляться</w:t>
      </w:r>
      <w:r w:rsidR="00DB3665" w:rsidRPr="00601CB3">
        <w:rPr>
          <w:rFonts w:ascii="Times New Roman" w:hAnsi="Times New Roman" w:cs="Times New Roman"/>
          <w:sz w:val="24"/>
          <w:szCs w:val="24"/>
        </w:rPr>
        <w:t xml:space="preserve"> в следующих</w:t>
      </w:r>
      <w:r w:rsidR="007D595F" w:rsidRPr="00601CB3">
        <w:rPr>
          <w:rFonts w:ascii="Times New Roman" w:hAnsi="Times New Roman" w:cs="Times New Roman"/>
          <w:sz w:val="24"/>
          <w:szCs w:val="24"/>
        </w:rPr>
        <w:t xml:space="preserve"> </w:t>
      </w:r>
      <w:r w:rsidRPr="00601CB3">
        <w:rPr>
          <w:rFonts w:ascii="Times New Roman" w:hAnsi="Times New Roman" w:cs="Times New Roman"/>
          <w:sz w:val="24"/>
          <w:szCs w:val="24"/>
        </w:rPr>
        <w:t>формах:</w:t>
      </w:r>
    </w:p>
    <w:p w:rsidR="00204539" w:rsidRPr="00601CB3" w:rsidRDefault="00204539" w:rsidP="00573749">
      <w:pPr>
        <w:widowControl/>
        <w:numPr>
          <w:ilvl w:val="0"/>
          <w:numId w:val="20"/>
        </w:numPr>
        <w:autoSpaceDE/>
        <w:autoSpaceDN/>
        <w:adjustRightInd/>
        <w:ind w:left="0" w:firstLine="360"/>
        <w:jc w:val="both"/>
        <w:rPr>
          <w:sz w:val="24"/>
          <w:szCs w:val="24"/>
        </w:rPr>
      </w:pPr>
      <w:r w:rsidRPr="00601CB3">
        <w:rPr>
          <w:sz w:val="24"/>
          <w:szCs w:val="24"/>
        </w:rPr>
        <w:t>направление материалов в соответствующие прав</w:t>
      </w:r>
      <w:r w:rsidR="00B05287" w:rsidRPr="00601CB3">
        <w:rPr>
          <w:sz w:val="24"/>
          <w:szCs w:val="24"/>
        </w:rPr>
        <w:t>оохранительные органы о случаях</w:t>
      </w:r>
      <w:r w:rsidR="007D595F" w:rsidRPr="00601CB3">
        <w:rPr>
          <w:sz w:val="24"/>
          <w:szCs w:val="24"/>
        </w:rPr>
        <w:t xml:space="preserve"> </w:t>
      </w:r>
      <w:r w:rsidRPr="00601CB3">
        <w:rPr>
          <w:sz w:val="24"/>
          <w:szCs w:val="24"/>
        </w:rPr>
        <w:t xml:space="preserve">совершения коррупционных правонарушений, о которых стало известно в </w:t>
      </w:r>
      <w:r w:rsidR="00776AB3" w:rsidRPr="00601CB3">
        <w:rPr>
          <w:sz w:val="24"/>
          <w:szCs w:val="24"/>
        </w:rPr>
        <w:t>Организации</w:t>
      </w:r>
      <w:r w:rsidRPr="00601CB3">
        <w:rPr>
          <w:sz w:val="24"/>
          <w:szCs w:val="24"/>
        </w:rPr>
        <w:t>, для принятия решения по существу;</w:t>
      </w:r>
    </w:p>
    <w:p w:rsidR="00204539" w:rsidRPr="00601CB3" w:rsidRDefault="00204539" w:rsidP="00573749">
      <w:pPr>
        <w:widowControl/>
        <w:numPr>
          <w:ilvl w:val="0"/>
          <w:numId w:val="20"/>
        </w:numPr>
        <w:autoSpaceDE/>
        <w:autoSpaceDN/>
        <w:adjustRightInd/>
        <w:ind w:left="0" w:firstLine="360"/>
        <w:jc w:val="both"/>
        <w:rPr>
          <w:sz w:val="24"/>
          <w:szCs w:val="24"/>
        </w:rPr>
      </w:pPr>
      <w:r w:rsidRPr="00601CB3">
        <w:rPr>
          <w:sz w:val="24"/>
          <w:szCs w:val="24"/>
        </w:rPr>
        <w:t>оказания содействия уполномоченным предст</w:t>
      </w:r>
      <w:r w:rsidR="00D44B18" w:rsidRPr="00601CB3">
        <w:rPr>
          <w:sz w:val="24"/>
          <w:szCs w:val="24"/>
        </w:rPr>
        <w:t>авителям контрольно-надзорных и</w:t>
      </w:r>
      <w:r w:rsidR="007D595F" w:rsidRPr="00601CB3">
        <w:rPr>
          <w:sz w:val="24"/>
          <w:szCs w:val="24"/>
        </w:rPr>
        <w:t xml:space="preserve"> </w:t>
      </w:r>
      <w:r w:rsidRPr="00601CB3">
        <w:rPr>
          <w:sz w:val="24"/>
          <w:szCs w:val="24"/>
        </w:rPr>
        <w:t xml:space="preserve">правоохранительных органов при проведении ими инспекционных проверок деятельности </w:t>
      </w:r>
      <w:r w:rsidR="00776AB3" w:rsidRPr="00601CB3">
        <w:rPr>
          <w:sz w:val="24"/>
          <w:szCs w:val="24"/>
        </w:rPr>
        <w:t>Организации</w:t>
      </w:r>
      <w:r w:rsidRPr="00601CB3">
        <w:rPr>
          <w:sz w:val="24"/>
          <w:szCs w:val="24"/>
        </w:rPr>
        <w:t xml:space="preserve"> по вопросам предупреждения и противодействия коррупции;</w:t>
      </w:r>
    </w:p>
    <w:p w:rsidR="00093F0D" w:rsidRPr="00601CB3" w:rsidRDefault="00364438"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Должностное лицо, ответственное за противодействие коррупции в Организации, взаимодействует с правоохранительными органами.</w:t>
      </w:r>
    </w:p>
    <w:p w:rsidR="008A3F57" w:rsidRPr="00601CB3" w:rsidRDefault="008A3F57" w:rsidP="00573749">
      <w:pPr>
        <w:widowControl/>
        <w:autoSpaceDE/>
        <w:autoSpaceDN/>
        <w:adjustRightInd/>
        <w:jc w:val="both"/>
        <w:rPr>
          <w:sz w:val="24"/>
          <w:szCs w:val="24"/>
        </w:rPr>
      </w:pPr>
    </w:p>
    <w:p w:rsidR="00105B05" w:rsidRPr="00601CB3" w:rsidRDefault="00105B05" w:rsidP="00573749">
      <w:pPr>
        <w:widowControl/>
        <w:autoSpaceDE/>
        <w:autoSpaceDN/>
        <w:adjustRightInd/>
        <w:jc w:val="both"/>
        <w:rPr>
          <w:sz w:val="24"/>
          <w:szCs w:val="24"/>
        </w:rPr>
      </w:pPr>
    </w:p>
    <w:p w:rsidR="00640781" w:rsidRPr="00601CB3" w:rsidRDefault="00640781" w:rsidP="00573749">
      <w:pPr>
        <w:widowControl/>
        <w:numPr>
          <w:ilvl w:val="0"/>
          <w:numId w:val="13"/>
        </w:numPr>
        <w:autoSpaceDE/>
        <w:autoSpaceDN/>
        <w:adjustRightInd/>
        <w:jc w:val="center"/>
        <w:rPr>
          <w:sz w:val="24"/>
          <w:szCs w:val="24"/>
        </w:rPr>
      </w:pPr>
      <w:r w:rsidRPr="00601CB3">
        <w:rPr>
          <w:b/>
          <w:bCs/>
          <w:sz w:val="28"/>
          <w:szCs w:val="28"/>
        </w:rPr>
        <w:t xml:space="preserve">Порядок уведомления о фактах обращения в целях склонения работников </w:t>
      </w:r>
      <w:r w:rsidR="00776AB3" w:rsidRPr="00601CB3">
        <w:rPr>
          <w:b/>
          <w:bCs/>
          <w:sz w:val="28"/>
          <w:szCs w:val="28"/>
        </w:rPr>
        <w:t>Организации</w:t>
      </w:r>
      <w:r w:rsidRPr="00601CB3">
        <w:rPr>
          <w:b/>
          <w:bCs/>
          <w:sz w:val="28"/>
          <w:szCs w:val="28"/>
        </w:rPr>
        <w:t xml:space="preserve"> к совершени</w:t>
      </w:r>
      <w:r w:rsidR="00560E89" w:rsidRPr="00601CB3">
        <w:rPr>
          <w:b/>
          <w:bCs/>
          <w:sz w:val="28"/>
          <w:szCs w:val="28"/>
        </w:rPr>
        <w:t>ю коррупционных правонарушений</w:t>
      </w:r>
      <w:r w:rsidR="007D595F" w:rsidRPr="00601CB3">
        <w:rPr>
          <w:b/>
          <w:bCs/>
          <w:sz w:val="28"/>
          <w:szCs w:val="28"/>
        </w:rPr>
        <w:t>.</w:t>
      </w:r>
    </w:p>
    <w:p w:rsidR="00234CEE" w:rsidRPr="00601CB3" w:rsidRDefault="00234CEE"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В Организации организуются безопасные, конфиденциальные и доступные средства информирования руководства Организации. Любой Работник или иное лицо в случае появления сомнений в правомерности или в соответствии целям, принципам и требованиям Политики своих действий, а также действий, бездействия или предложений других работников контрагентов или иных лиц, которые взаимодействуют с Организацией, обязан сообщить об этом в любой форме, любым доступным способом руководителю и уполномоченному должностному лицу, ответственному за противодействие коррупции. </w:t>
      </w:r>
    </w:p>
    <w:p w:rsidR="00234CEE" w:rsidRPr="00601CB3" w:rsidRDefault="00234CEE" w:rsidP="00573749">
      <w:pPr>
        <w:pStyle w:val="12"/>
        <w:numPr>
          <w:ilvl w:val="1"/>
          <w:numId w:val="13"/>
        </w:numPr>
        <w:shd w:val="clear" w:color="auto" w:fill="auto"/>
        <w:spacing w:before="0" w:after="0" w:line="240" w:lineRule="auto"/>
        <w:ind w:right="20"/>
        <w:rPr>
          <w:sz w:val="24"/>
          <w:szCs w:val="24"/>
        </w:rPr>
      </w:pPr>
      <w:r w:rsidRPr="00601CB3">
        <w:rPr>
          <w:sz w:val="24"/>
          <w:szCs w:val="24"/>
        </w:rPr>
        <w:t>Организация заявляет о том, что ни один работник Организации не будет подвергнут санкциям (в том числе уволен, понижен в должности, лишен премии) в связи с его сообщением о предполагаемом факте коррупции (если в действиях/бездействии самого работника не содержится состава коррупционного правонарушения),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Организации, дочерних и зависимых обществ Организации возникла упущенная выгода или не были получены коммерческие и конкурентные преимущества.</w:t>
      </w:r>
    </w:p>
    <w:p w:rsidR="00C2720D" w:rsidRPr="00601CB3" w:rsidRDefault="00234CEE" w:rsidP="00573749">
      <w:pPr>
        <w:pStyle w:val="af2"/>
        <w:numPr>
          <w:ilvl w:val="1"/>
          <w:numId w:val="13"/>
        </w:numPr>
        <w:spacing w:after="0" w:line="240" w:lineRule="auto"/>
        <w:jc w:val="both"/>
        <w:rPr>
          <w:rFonts w:ascii="Times New Roman" w:hAnsi="Times New Roman" w:cs="Times New Roman"/>
          <w:bCs/>
          <w:sz w:val="24"/>
          <w:szCs w:val="24"/>
        </w:rPr>
      </w:pPr>
      <w:r w:rsidRPr="00601CB3">
        <w:rPr>
          <w:rFonts w:ascii="Times New Roman" w:hAnsi="Times New Roman" w:cs="Times New Roman"/>
          <w:bCs/>
          <w:sz w:val="24"/>
          <w:szCs w:val="24"/>
        </w:rPr>
        <w:t>Каждый работник, столкнувшийся или узнавший о коррупционных проявлениях (правонарушениях, предложении взятки и иными)</w:t>
      </w:r>
      <w:r w:rsidR="00F844D4" w:rsidRPr="00601CB3">
        <w:rPr>
          <w:rFonts w:ascii="Times New Roman" w:hAnsi="Times New Roman" w:cs="Times New Roman"/>
          <w:bCs/>
          <w:sz w:val="24"/>
          <w:szCs w:val="24"/>
        </w:rPr>
        <w:t>,</w:t>
      </w:r>
      <w:r w:rsidRPr="00601CB3">
        <w:rPr>
          <w:rFonts w:ascii="Times New Roman" w:hAnsi="Times New Roman" w:cs="Times New Roman"/>
          <w:bCs/>
          <w:sz w:val="24"/>
          <w:szCs w:val="24"/>
        </w:rPr>
        <w:t xml:space="preserve"> обязан немедленно уведомить об этом организацию.</w:t>
      </w:r>
    </w:p>
    <w:p w:rsidR="00234CEE" w:rsidRPr="00601CB3" w:rsidRDefault="00640781"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Уведомление подписывается лицом, его составившим, с указанием даты составления.</w:t>
      </w:r>
      <w:r w:rsidR="007D595F" w:rsidRPr="00601CB3">
        <w:rPr>
          <w:rFonts w:ascii="Times New Roman" w:hAnsi="Times New Roman" w:cs="Times New Roman"/>
          <w:sz w:val="24"/>
          <w:szCs w:val="24"/>
        </w:rPr>
        <w:t xml:space="preserve"> </w:t>
      </w:r>
      <w:r w:rsidRPr="00601CB3">
        <w:rPr>
          <w:rFonts w:ascii="Times New Roman" w:hAnsi="Times New Roman" w:cs="Times New Roman"/>
          <w:sz w:val="24"/>
          <w:szCs w:val="24"/>
        </w:rPr>
        <w:t>Запрещается составлять уведомление от имени другого лица (лиц).</w:t>
      </w:r>
    </w:p>
    <w:p w:rsidR="00234CEE" w:rsidRPr="00601CB3" w:rsidRDefault="00640781"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К уведомлению работник </w:t>
      </w:r>
      <w:r w:rsidR="00776AB3" w:rsidRPr="00601CB3">
        <w:rPr>
          <w:rFonts w:ascii="Times New Roman" w:hAnsi="Times New Roman" w:cs="Times New Roman"/>
          <w:sz w:val="24"/>
          <w:szCs w:val="24"/>
        </w:rPr>
        <w:t>Организации</w:t>
      </w:r>
      <w:r w:rsidRPr="00601CB3">
        <w:rPr>
          <w:rFonts w:ascii="Times New Roman" w:hAnsi="Times New Roman" w:cs="Times New Roman"/>
          <w:sz w:val="24"/>
          <w:szCs w:val="24"/>
        </w:rPr>
        <w:t xml:space="preserve"> вправе прил</w:t>
      </w:r>
      <w:r w:rsidR="00093F0D" w:rsidRPr="00601CB3">
        <w:rPr>
          <w:rFonts w:ascii="Times New Roman" w:hAnsi="Times New Roman" w:cs="Times New Roman"/>
          <w:sz w:val="24"/>
          <w:szCs w:val="24"/>
        </w:rPr>
        <w:t>ожить материалы, подтверждающие</w:t>
      </w:r>
      <w:r w:rsidR="007D595F" w:rsidRPr="00601CB3">
        <w:rPr>
          <w:rFonts w:ascii="Times New Roman" w:hAnsi="Times New Roman" w:cs="Times New Roman"/>
          <w:sz w:val="24"/>
          <w:szCs w:val="24"/>
        </w:rPr>
        <w:t xml:space="preserve"> </w:t>
      </w:r>
      <w:r w:rsidRPr="00601CB3">
        <w:rPr>
          <w:rFonts w:ascii="Times New Roman" w:hAnsi="Times New Roman" w:cs="Times New Roman"/>
          <w:sz w:val="24"/>
          <w:szCs w:val="24"/>
        </w:rPr>
        <w:t>обстоятельства обращения.</w:t>
      </w:r>
    </w:p>
    <w:p w:rsidR="00234CEE" w:rsidRPr="00601CB3" w:rsidRDefault="00234CEE"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Уведомление составляется в письменном виде. </w:t>
      </w:r>
      <w:r w:rsidR="00640781" w:rsidRPr="00601CB3">
        <w:rPr>
          <w:rFonts w:ascii="Times New Roman" w:hAnsi="Times New Roman" w:cs="Times New Roman"/>
          <w:sz w:val="24"/>
          <w:szCs w:val="24"/>
        </w:rPr>
        <w:t>В исключительных случаях о факте склонения к совершению корруп</w:t>
      </w:r>
      <w:r w:rsidR="00093F0D" w:rsidRPr="00601CB3">
        <w:rPr>
          <w:rFonts w:ascii="Times New Roman" w:hAnsi="Times New Roman" w:cs="Times New Roman"/>
          <w:sz w:val="24"/>
          <w:szCs w:val="24"/>
        </w:rPr>
        <w:t>ционного</w:t>
      </w:r>
      <w:r w:rsidR="007D595F" w:rsidRPr="00601CB3">
        <w:rPr>
          <w:rFonts w:ascii="Times New Roman" w:hAnsi="Times New Roman" w:cs="Times New Roman"/>
          <w:sz w:val="24"/>
          <w:szCs w:val="24"/>
        </w:rPr>
        <w:t xml:space="preserve"> </w:t>
      </w:r>
      <w:r w:rsidR="00640781" w:rsidRPr="00601CB3">
        <w:rPr>
          <w:rFonts w:ascii="Times New Roman" w:hAnsi="Times New Roman" w:cs="Times New Roman"/>
          <w:sz w:val="24"/>
          <w:szCs w:val="24"/>
        </w:rPr>
        <w:t xml:space="preserve">правонарушения работник </w:t>
      </w:r>
      <w:r w:rsidR="00776AB3" w:rsidRPr="00601CB3">
        <w:rPr>
          <w:rFonts w:ascii="Times New Roman" w:hAnsi="Times New Roman" w:cs="Times New Roman"/>
          <w:sz w:val="24"/>
          <w:szCs w:val="24"/>
        </w:rPr>
        <w:t>Организации</w:t>
      </w:r>
      <w:r w:rsidR="00640781" w:rsidRPr="00601CB3">
        <w:rPr>
          <w:rFonts w:ascii="Times New Roman" w:hAnsi="Times New Roman" w:cs="Times New Roman"/>
          <w:sz w:val="24"/>
          <w:szCs w:val="24"/>
        </w:rPr>
        <w:t xml:space="preserve"> может проинформировать уполномоченное лицо любыми доступными средствами связи, а по прибытии к месту постоянной работы оформить соответствующее уведомление в письменной форме.</w:t>
      </w:r>
    </w:p>
    <w:p w:rsidR="00640781" w:rsidRPr="00601CB3" w:rsidRDefault="00A112C9"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В день поступления </w:t>
      </w:r>
      <w:r w:rsidR="00640781" w:rsidRPr="00601CB3">
        <w:rPr>
          <w:rFonts w:ascii="Times New Roman" w:hAnsi="Times New Roman" w:cs="Times New Roman"/>
          <w:sz w:val="24"/>
          <w:szCs w:val="24"/>
        </w:rPr>
        <w:t xml:space="preserve">Уведомление </w:t>
      </w:r>
      <w:r w:rsidRPr="00601CB3">
        <w:rPr>
          <w:rFonts w:ascii="Times New Roman" w:hAnsi="Times New Roman" w:cs="Times New Roman"/>
          <w:sz w:val="24"/>
          <w:szCs w:val="24"/>
        </w:rPr>
        <w:t>передается на</w:t>
      </w:r>
      <w:r w:rsidR="00640781" w:rsidRPr="00601CB3">
        <w:rPr>
          <w:rFonts w:ascii="Times New Roman" w:hAnsi="Times New Roman" w:cs="Times New Roman"/>
          <w:sz w:val="24"/>
          <w:szCs w:val="24"/>
        </w:rPr>
        <w:t xml:space="preserve"> рассмотрен</w:t>
      </w:r>
      <w:r w:rsidRPr="00601CB3">
        <w:rPr>
          <w:rFonts w:ascii="Times New Roman" w:hAnsi="Times New Roman" w:cs="Times New Roman"/>
          <w:sz w:val="24"/>
          <w:szCs w:val="24"/>
        </w:rPr>
        <w:t>ие</w:t>
      </w:r>
      <w:r w:rsidR="00640781" w:rsidRPr="00601CB3">
        <w:rPr>
          <w:rFonts w:ascii="Times New Roman" w:hAnsi="Times New Roman" w:cs="Times New Roman"/>
          <w:sz w:val="24"/>
          <w:szCs w:val="24"/>
        </w:rPr>
        <w:t xml:space="preserve"> </w:t>
      </w:r>
      <w:r w:rsidR="00234CEE" w:rsidRPr="00601CB3">
        <w:rPr>
          <w:rFonts w:ascii="Times New Roman" w:hAnsi="Times New Roman" w:cs="Times New Roman"/>
          <w:sz w:val="24"/>
          <w:szCs w:val="24"/>
        </w:rPr>
        <w:t>Директору Организации.</w:t>
      </w:r>
    </w:p>
    <w:p w:rsidR="00640781" w:rsidRPr="00601CB3" w:rsidRDefault="00B92311"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 </w:t>
      </w:r>
      <w:r w:rsidR="00640781" w:rsidRPr="00601CB3">
        <w:rPr>
          <w:rFonts w:ascii="Times New Roman" w:hAnsi="Times New Roman" w:cs="Times New Roman"/>
          <w:sz w:val="24"/>
          <w:szCs w:val="24"/>
        </w:rPr>
        <w:t xml:space="preserve">По результатам </w:t>
      </w:r>
      <w:r w:rsidR="00A112C9" w:rsidRPr="00601CB3">
        <w:rPr>
          <w:rFonts w:ascii="Times New Roman" w:hAnsi="Times New Roman" w:cs="Times New Roman"/>
          <w:sz w:val="24"/>
          <w:szCs w:val="24"/>
        </w:rPr>
        <w:t xml:space="preserve">такого </w:t>
      </w:r>
      <w:r w:rsidR="00640781" w:rsidRPr="00601CB3">
        <w:rPr>
          <w:rFonts w:ascii="Times New Roman" w:hAnsi="Times New Roman" w:cs="Times New Roman"/>
          <w:sz w:val="24"/>
          <w:szCs w:val="24"/>
        </w:rPr>
        <w:t>рассмотрения приним</w:t>
      </w:r>
      <w:r w:rsidR="009B44D6" w:rsidRPr="00601CB3">
        <w:rPr>
          <w:rFonts w:ascii="Times New Roman" w:hAnsi="Times New Roman" w:cs="Times New Roman"/>
          <w:sz w:val="24"/>
          <w:szCs w:val="24"/>
        </w:rPr>
        <w:t>ается одно из следующих решений:</w:t>
      </w:r>
    </w:p>
    <w:p w:rsidR="00640781" w:rsidRPr="00601CB3" w:rsidRDefault="009B44D6" w:rsidP="00573749">
      <w:pPr>
        <w:numPr>
          <w:ilvl w:val="0"/>
          <w:numId w:val="20"/>
        </w:numPr>
        <w:ind w:left="0" w:firstLine="360"/>
        <w:jc w:val="both"/>
        <w:rPr>
          <w:sz w:val="24"/>
          <w:szCs w:val="24"/>
        </w:rPr>
      </w:pPr>
      <w:r w:rsidRPr="00601CB3">
        <w:rPr>
          <w:sz w:val="24"/>
          <w:szCs w:val="24"/>
        </w:rPr>
        <w:t>о</w:t>
      </w:r>
      <w:r w:rsidR="00640781" w:rsidRPr="00601CB3">
        <w:rPr>
          <w:sz w:val="24"/>
          <w:szCs w:val="24"/>
        </w:rPr>
        <w:t xml:space="preserve">б </w:t>
      </w:r>
      <w:r w:rsidR="00A112C9" w:rsidRPr="00601CB3">
        <w:rPr>
          <w:sz w:val="24"/>
          <w:szCs w:val="24"/>
        </w:rPr>
        <w:t>проведения проверки фактов, изложенных в уведомлении</w:t>
      </w:r>
      <w:r w:rsidR="00640781" w:rsidRPr="00601CB3">
        <w:rPr>
          <w:sz w:val="24"/>
          <w:szCs w:val="24"/>
        </w:rPr>
        <w:t>,</w:t>
      </w:r>
      <w:r w:rsidR="00A112C9" w:rsidRPr="00601CB3">
        <w:rPr>
          <w:sz w:val="24"/>
          <w:szCs w:val="24"/>
        </w:rPr>
        <w:t xml:space="preserve"> в случаях, </w:t>
      </w:r>
      <w:r w:rsidR="00640781" w:rsidRPr="00601CB3">
        <w:rPr>
          <w:sz w:val="24"/>
          <w:szCs w:val="24"/>
        </w:rPr>
        <w:t>если о</w:t>
      </w:r>
      <w:r w:rsidRPr="00601CB3">
        <w:rPr>
          <w:sz w:val="24"/>
          <w:szCs w:val="24"/>
        </w:rPr>
        <w:t>но является анонимным или в нем</w:t>
      </w:r>
      <w:r w:rsidR="00A112C9" w:rsidRPr="00601CB3">
        <w:rPr>
          <w:sz w:val="24"/>
          <w:szCs w:val="24"/>
        </w:rPr>
        <w:t xml:space="preserve"> </w:t>
      </w:r>
      <w:r w:rsidR="00640781" w:rsidRPr="00601CB3">
        <w:rPr>
          <w:sz w:val="24"/>
          <w:szCs w:val="24"/>
        </w:rPr>
        <w:t>содержатся сведения, по которым ранее в установленном порядке проводилась проверка, в ходе которой он</w:t>
      </w:r>
      <w:r w:rsidRPr="00601CB3">
        <w:rPr>
          <w:sz w:val="24"/>
          <w:szCs w:val="24"/>
        </w:rPr>
        <w:t>и не нашли своего подтверждения;</w:t>
      </w:r>
    </w:p>
    <w:p w:rsidR="00640781" w:rsidRPr="00601CB3" w:rsidRDefault="009B44D6" w:rsidP="00573749">
      <w:pPr>
        <w:numPr>
          <w:ilvl w:val="0"/>
          <w:numId w:val="20"/>
        </w:numPr>
        <w:ind w:left="0" w:firstLine="360"/>
        <w:jc w:val="both"/>
        <w:rPr>
          <w:sz w:val="24"/>
          <w:szCs w:val="24"/>
        </w:rPr>
      </w:pPr>
      <w:r w:rsidRPr="00601CB3">
        <w:rPr>
          <w:sz w:val="24"/>
          <w:szCs w:val="24"/>
        </w:rPr>
        <w:t>о</w:t>
      </w:r>
      <w:r w:rsidR="00640781" w:rsidRPr="00601CB3">
        <w:rPr>
          <w:sz w:val="24"/>
          <w:szCs w:val="24"/>
        </w:rPr>
        <w:t xml:space="preserve"> назначении проверки сведений, изложенных в уведомлен</w:t>
      </w:r>
      <w:r w:rsidRPr="00601CB3">
        <w:rPr>
          <w:sz w:val="24"/>
          <w:szCs w:val="24"/>
        </w:rPr>
        <w:t>ии, и определении</w:t>
      </w:r>
      <w:r w:rsidR="00A112C9" w:rsidRPr="00601CB3">
        <w:rPr>
          <w:sz w:val="24"/>
          <w:szCs w:val="24"/>
        </w:rPr>
        <w:t xml:space="preserve"> </w:t>
      </w:r>
      <w:r w:rsidR="00640781" w:rsidRPr="00601CB3">
        <w:rPr>
          <w:sz w:val="24"/>
          <w:szCs w:val="24"/>
        </w:rPr>
        <w:t>ответственных за ее проведение структурных подразделений</w:t>
      </w:r>
      <w:r w:rsidR="00AA07DC" w:rsidRPr="00601CB3">
        <w:rPr>
          <w:sz w:val="24"/>
          <w:szCs w:val="24"/>
        </w:rPr>
        <w:t>.</w:t>
      </w:r>
    </w:p>
    <w:p w:rsidR="00364438" w:rsidRPr="00601CB3" w:rsidRDefault="00B92311"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 xml:space="preserve"> </w:t>
      </w:r>
      <w:r w:rsidR="00640781" w:rsidRPr="00601CB3">
        <w:rPr>
          <w:rFonts w:ascii="Times New Roman" w:hAnsi="Times New Roman" w:cs="Times New Roman"/>
          <w:sz w:val="24"/>
          <w:szCs w:val="24"/>
        </w:rPr>
        <w:t xml:space="preserve">Проверка информации, содержащейся в уведомлении, проводится в течение </w:t>
      </w:r>
      <w:r w:rsidR="00364438" w:rsidRPr="00601CB3">
        <w:rPr>
          <w:rFonts w:ascii="Times New Roman" w:hAnsi="Times New Roman" w:cs="Times New Roman"/>
          <w:sz w:val="24"/>
          <w:szCs w:val="24"/>
        </w:rPr>
        <w:t xml:space="preserve">десяти </w:t>
      </w:r>
      <w:r w:rsidR="00640781" w:rsidRPr="00601CB3">
        <w:rPr>
          <w:rFonts w:ascii="Times New Roman" w:hAnsi="Times New Roman" w:cs="Times New Roman"/>
          <w:sz w:val="24"/>
          <w:szCs w:val="24"/>
        </w:rPr>
        <w:t>календарных дней со дня регистрации уведомления.</w:t>
      </w:r>
    </w:p>
    <w:p w:rsidR="00364438" w:rsidRPr="00601CB3" w:rsidRDefault="00640781"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Результаты проверки оформляются в виде заключения</w:t>
      </w:r>
      <w:r w:rsidR="006A30C0" w:rsidRPr="00601CB3">
        <w:rPr>
          <w:rFonts w:ascii="Times New Roman" w:hAnsi="Times New Roman" w:cs="Times New Roman"/>
          <w:sz w:val="24"/>
          <w:szCs w:val="24"/>
        </w:rPr>
        <w:t xml:space="preserve"> с приложением материалов проверки</w:t>
      </w:r>
      <w:r w:rsidR="00364438" w:rsidRPr="00601CB3">
        <w:rPr>
          <w:rFonts w:ascii="Times New Roman" w:hAnsi="Times New Roman" w:cs="Times New Roman"/>
          <w:sz w:val="24"/>
          <w:szCs w:val="24"/>
        </w:rPr>
        <w:t xml:space="preserve"> и</w:t>
      </w:r>
      <w:r w:rsidRPr="00601CB3">
        <w:rPr>
          <w:rFonts w:ascii="Times New Roman" w:hAnsi="Times New Roman" w:cs="Times New Roman"/>
          <w:sz w:val="24"/>
          <w:szCs w:val="24"/>
        </w:rPr>
        <w:t xml:space="preserve"> подписыва</w:t>
      </w:r>
      <w:r w:rsidR="006A30C0" w:rsidRPr="00601CB3">
        <w:rPr>
          <w:rFonts w:ascii="Times New Roman" w:hAnsi="Times New Roman" w:cs="Times New Roman"/>
          <w:sz w:val="24"/>
          <w:szCs w:val="24"/>
        </w:rPr>
        <w:t>ю</w:t>
      </w:r>
      <w:r w:rsidRPr="00601CB3">
        <w:rPr>
          <w:rFonts w:ascii="Times New Roman" w:hAnsi="Times New Roman" w:cs="Times New Roman"/>
          <w:sz w:val="24"/>
          <w:szCs w:val="24"/>
        </w:rPr>
        <w:t xml:space="preserve">тся </w:t>
      </w:r>
      <w:r w:rsidR="00364438" w:rsidRPr="00601CB3">
        <w:rPr>
          <w:rFonts w:ascii="Times New Roman" w:hAnsi="Times New Roman" w:cs="Times New Roman"/>
          <w:sz w:val="24"/>
          <w:szCs w:val="24"/>
        </w:rPr>
        <w:t>лицом, ответственным за противодействие коррупции в организации.</w:t>
      </w:r>
    </w:p>
    <w:p w:rsidR="00640781" w:rsidRPr="00601CB3" w:rsidRDefault="00640781" w:rsidP="00573749">
      <w:pPr>
        <w:pStyle w:val="af2"/>
        <w:numPr>
          <w:ilvl w:val="1"/>
          <w:numId w:val="13"/>
        </w:numPr>
        <w:spacing w:after="0" w:line="240" w:lineRule="auto"/>
        <w:jc w:val="both"/>
        <w:rPr>
          <w:rFonts w:ascii="Times New Roman" w:hAnsi="Times New Roman" w:cs="Times New Roman"/>
          <w:sz w:val="24"/>
          <w:szCs w:val="24"/>
        </w:rPr>
      </w:pPr>
      <w:r w:rsidRPr="00601CB3">
        <w:rPr>
          <w:rFonts w:ascii="Times New Roman" w:hAnsi="Times New Roman" w:cs="Times New Roman"/>
          <w:sz w:val="24"/>
          <w:szCs w:val="24"/>
        </w:rPr>
        <w:t>Информация о фактах обращения в целях склонения к совершению коррупционных правонарушени</w:t>
      </w:r>
      <w:r w:rsidR="00C50FD5" w:rsidRPr="00601CB3">
        <w:rPr>
          <w:rFonts w:ascii="Times New Roman" w:hAnsi="Times New Roman" w:cs="Times New Roman"/>
          <w:sz w:val="24"/>
          <w:szCs w:val="24"/>
        </w:rPr>
        <w:t>й</w:t>
      </w:r>
      <w:r w:rsidRPr="00601CB3">
        <w:rPr>
          <w:rFonts w:ascii="Times New Roman" w:hAnsi="Times New Roman" w:cs="Times New Roman"/>
          <w:sz w:val="24"/>
          <w:szCs w:val="24"/>
        </w:rPr>
        <w:t xml:space="preserve">, сведения, содержащиеся в уведомлениях, а также информация о результатах </w:t>
      </w:r>
      <w:r w:rsidR="00C50FD5" w:rsidRPr="00601CB3">
        <w:rPr>
          <w:rFonts w:ascii="Times New Roman" w:hAnsi="Times New Roman" w:cs="Times New Roman"/>
          <w:sz w:val="24"/>
          <w:szCs w:val="24"/>
        </w:rPr>
        <w:t>проведенной</w:t>
      </w:r>
      <w:r w:rsidRPr="00601CB3">
        <w:rPr>
          <w:rFonts w:ascii="Times New Roman" w:hAnsi="Times New Roman" w:cs="Times New Roman"/>
          <w:sz w:val="24"/>
          <w:szCs w:val="24"/>
        </w:rPr>
        <w:t xml:space="preserve"> проверки относится к информации ограниченного доступа.</w:t>
      </w:r>
    </w:p>
    <w:p w:rsidR="00EA70B9" w:rsidRPr="00601CB3" w:rsidRDefault="00EA70B9" w:rsidP="00573749">
      <w:pPr>
        <w:widowControl/>
        <w:autoSpaceDE/>
        <w:autoSpaceDN/>
        <w:adjustRightInd/>
        <w:jc w:val="both"/>
        <w:rPr>
          <w:sz w:val="24"/>
          <w:szCs w:val="24"/>
        </w:rPr>
      </w:pPr>
    </w:p>
    <w:p w:rsidR="00234CEE" w:rsidRPr="00601CB3" w:rsidRDefault="00234CEE" w:rsidP="00573749">
      <w:pPr>
        <w:widowControl/>
        <w:numPr>
          <w:ilvl w:val="0"/>
          <w:numId w:val="13"/>
        </w:numPr>
        <w:autoSpaceDE/>
        <w:autoSpaceDN/>
        <w:adjustRightInd/>
        <w:jc w:val="center"/>
        <w:rPr>
          <w:b/>
          <w:bCs/>
          <w:sz w:val="28"/>
          <w:szCs w:val="28"/>
        </w:rPr>
      </w:pPr>
      <w:r w:rsidRPr="00601CB3">
        <w:rPr>
          <w:b/>
          <w:bCs/>
          <w:sz w:val="28"/>
          <w:szCs w:val="28"/>
        </w:rPr>
        <w:t>Принятие подарков и представительские расходы</w:t>
      </w:r>
    </w:p>
    <w:p w:rsidR="00234CEE" w:rsidRPr="00601CB3" w:rsidRDefault="00234CEE" w:rsidP="00573749">
      <w:pPr>
        <w:widowControl/>
        <w:autoSpaceDE/>
        <w:autoSpaceDN/>
        <w:adjustRightInd/>
        <w:rPr>
          <w:b/>
          <w:bCs/>
          <w:sz w:val="28"/>
          <w:szCs w:val="28"/>
        </w:rPr>
      </w:pPr>
    </w:p>
    <w:p w:rsidR="00234CEE" w:rsidRPr="00601CB3" w:rsidRDefault="00234CEE" w:rsidP="00573749">
      <w:pPr>
        <w:pStyle w:val="12"/>
        <w:numPr>
          <w:ilvl w:val="1"/>
          <w:numId w:val="13"/>
        </w:numPr>
        <w:shd w:val="clear" w:color="auto" w:fill="auto"/>
        <w:tabs>
          <w:tab w:val="left" w:pos="1441"/>
        </w:tabs>
        <w:spacing w:before="0" w:after="0" w:line="276" w:lineRule="auto"/>
        <w:ind w:right="20"/>
        <w:rPr>
          <w:sz w:val="24"/>
          <w:szCs w:val="24"/>
        </w:rPr>
      </w:pPr>
      <w:r w:rsidRPr="00601CB3">
        <w:rPr>
          <w:sz w:val="24"/>
          <w:szCs w:val="24"/>
        </w:rPr>
        <w:t xml:space="preserve"> Представительские расходы, в том числе на деловое гостеприимство, могут быть произведены от имени Организации и за счет Организации, а подарки или услуги могут быть предоставлены или оказаны от имени Организации и за счет Организации либо приняты от физических лиц и организаций, в том числе имеющих деловые отношения с Организацией или стремящихся к созданию таковых, только при условии соответствия совокупности указанных ниже критериев:</w:t>
      </w:r>
    </w:p>
    <w:p w:rsidR="00234CEE" w:rsidRPr="00601CB3" w:rsidRDefault="00234CEE" w:rsidP="00573749">
      <w:pPr>
        <w:pStyle w:val="12"/>
        <w:numPr>
          <w:ilvl w:val="0"/>
          <w:numId w:val="29"/>
        </w:numPr>
        <w:shd w:val="clear" w:color="auto" w:fill="auto"/>
        <w:tabs>
          <w:tab w:val="left" w:pos="1441"/>
        </w:tabs>
        <w:spacing w:before="0" w:after="0" w:line="276" w:lineRule="auto"/>
        <w:ind w:right="20"/>
        <w:rPr>
          <w:sz w:val="24"/>
          <w:szCs w:val="24"/>
        </w:rPr>
      </w:pPr>
      <w:r w:rsidRPr="00601CB3">
        <w:rPr>
          <w:sz w:val="24"/>
          <w:szCs w:val="24"/>
        </w:rPr>
        <w:t>быть обоснованными, соразмерными и не являться предметами роскоши;</w:t>
      </w:r>
    </w:p>
    <w:p w:rsidR="00234CEE" w:rsidRPr="00601CB3" w:rsidRDefault="00234CEE" w:rsidP="00573749">
      <w:pPr>
        <w:pStyle w:val="12"/>
        <w:numPr>
          <w:ilvl w:val="0"/>
          <w:numId w:val="29"/>
        </w:numPr>
        <w:shd w:val="clear" w:color="auto" w:fill="auto"/>
        <w:tabs>
          <w:tab w:val="left" w:pos="1441"/>
        </w:tabs>
        <w:spacing w:before="0" w:after="0" w:line="276" w:lineRule="auto"/>
        <w:ind w:right="20"/>
        <w:rPr>
          <w:sz w:val="24"/>
          <w:szCs w:val="24"/>
        </w:rPr>
      </w:pPr>
      <w:r w:rsidRPr="00601CB3">
        <w:rPr>
          <w:sz w:val="24"/>
          <w:szCs w:val="24"/>
        </w:rPr>
        <w:t>прямо связаны с законными целями деятельности Организации, например, с презентацией или завершением бизнес - проектов, успешным исполнением контрактов либо с общепринятыми праздниками;</w:t>
      </w:r>
    </w:p>
    <w:p w:rsidR="00234CEE" w:rsidRPr="00601CB3" w:rsidRDefault="00234CEE" w:rsidP="00573749">
      <w:pPr>
        <w:pStyle w:val="12"/>
        <w:numPr>
          <w:ilvl w:val="0"/>
          <w:numId w:val="29"/>
        </w:numPr>
        <w:shd w:val="clear" w:color="auto" w:fill="auto"/>
        <w:tabs>
          <w:tab w:val="left" w:pos="1441"/>
        </w:tabs>
        <w:spacing w:before="0" w:after="0" w:line="276" w:lineRule="auto"/>
        <w:ind w:right="20"/>
        <w:rPr>
          <w:sz w:val="24"/>
          <w:szCs w:val="24"/>
        </w:rPr>
      </w:pPr>
      <w:r w:rsidRPr="00601CB3">
        <w:rPr>
          <w:sz w:val="24"/>
          <w:szCs w:val="24"/>
        </w:rPr>
        <w:t>соответствуют принятой деловой практике и не выходят за рамки норм делового общения (цветы, конфеты, сувениры рекламного  либо имиджевого характера и т.п.);</w:t>
      </w:r>
    </w:p>
    <w:p w:rsidR="00234CEE" w:rsidRPr="00601CB3" w:rsidRDefault="00234CEE" w:rsidP="00573749">
      <w:pPr>
        <w:pStyle w:val="12"/>
        <w:numPr>
          <w:ilvl w:val="0"/>
          <w:numId w:val="29"/>
        </w:numPr>
        <w:shd w:val="clear" w:color="auto" w:fill="auto"/>
        <w:tabs>
          <w:tab w:val="left" w:pos="1441"/>
        </w:tabs>
        <w:spacing w:before="0" w:after="0" w:line="276" w:lineRule="auto"/>
        <w:ind w:right="20"/>
        <w:rPr>
          <w:sz w:val="24"/>
          <w:szCs w:val="24"/>
        </w:rPr>
      </w:pPr>
      <w:r w:rsidRPr="00601CB3">
        <w:rPr>
          <w:sz w:val="24"/>
          <w:szCs w:val="24"/>
        </w:rPr>
        <w:t>не представляют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иных аналогичных решений или попытку оказать влияние на получателя с иной незаконной или неэтичной целью;</w:t>
      </w:r>
    </w:p>
    <w:p w:rsidR="00234CEE" w:rsidRPr="00601CB3" w:rsidRDefault="00234CEE" w:rsidP="00573749">
      <w:pPr>
        <w:pStyle w:val="12"/>
        <w:numPr>
          <w:ilvl w:val="0"/>
          <w:numId w:val="29"/>
        </w:numPr>
        <w:shd w:val="clear" w:color="auto" w:fill="auto"/>
        <w:tabs>
          <w:tab w:val="left" w:pos="1441"/>
        </w:tabs>
        <w:spacing w:before="0" w:after="0" w:line="276" w:lineRule="auto"/>
        <w:ind w:right="20"/>
        <w:rPr>
          <w:sz w:val="24"/>
          <w:szCs w:val="24"/>
        </w:rPr>
      </w:pPr>
      <w:r w:rsidRPr="00601CB3">
        <w:rPr>
          <w:sz w:val="24"/>
          <w:szCs w:val="24"/>
        </w:rPr>
        <w:t>не нанесут ущерба деловой репутации Организации, работников Организации и Органов управления Организации в случае раскрытия информации о них;</w:t>
      </w:r>
    </w:p>
    <w:p w:rsidR="00234CEE" w:rsidRPr="00601CB3" w:rsidRDefault="00234CEE" w:rsidP="00573749">
      <w:pPr>
        <w:pStyle w:val="12"/>
        <w:numPr>
          <w:ilvl w:val="0"/>
          <w:numId w:val="29"/>
        </w:numPr>
        <w:shd w:val="clear" w:color="auto" w:fill="auto"/>
        <w:tabs>
          <w:tab w:val="left" w:pos="1441"/>
        </w:tabs>
        <w:spacing w:before="0" w:after="0" w:line="276" w:lineRule="auto"/>
        <w:ind w:right="20"/>
        <w:rPr>
          <w:sz w:val="24"/>
          <w:szCs w:val="24"/>
        </w:rPr>
      </w:pPr>
      <w:r w:rsidRPr="00601CB3">
        <w:rPr>
          <w:sz w:val="24"/>
          <w:szCs w:val="24"/>
        </w:rPr>
        <w:t xml:space="preserve">не противоречат принципам и требованиям настоящего документа, внутренних нормативных документов Организации, определяющих принципы профессиональной этики и этические нормы делового общения, иных внутренних нормативных документов Организации и законодательства Российской Федерации. </w:t>
      </w:r>
    </w:p>
    <w:p w:rsidR="00234CEE" w:rsidRPr="00601CB3" w:rsidRDefault="00234CEE" w:rsidP="00573749">
      <w:pPr>
        <w:pStyle w:val="12"/>
        <w:shd w:val="clear" w:color="auto" w:fill="auto"/>
        <w:spacing w:before="0" w:after="0" w:line="276" w:lineRule="auto"/>
        <w:ind w:right="20" w:firstLine="0"/>
        <w:rPr>
          <w:kern w:val="16"/>
          <w:sz w:val="24"/>
          <w:szCs w:val="24"/>
        </w:rPr>
      </w:pPr>
      <w:r w:rsidRPr="00601CB3">
        <w:rPr>
          <w:b/>
          <w:sz w:val="24"/>
          <w:szCs w:val="24"/>
        </w:rPr>
        <w:t xml:space="preserve">7.2. </w:t>
      </w:r>
      <w:r w:rsidRPr="00601CB3">
        <w:rPr>
          <w:sz w:val="24"/>
          <w:szCs w:val="24"/>
        </w:rPr>
        <w:t xml:space="preserve"> </w:t>
      </w:r>
      <w:r w:rsidRPr="00601CB3">
        <w:rPr>
          <w:kern w:val="16"/>
          <w:sz w:val="24"/>
          <w:szCs w:val="24"/>
        </w:rPr>
        <w:t>Не допускаются подарки от имени Организации, его работников и представителей  третьим лицам в виде денежных средств, наличных или  безналичных, в любой валюте.</w:t>
      </w:r>
    </w:p>
    <w:p w:rsidR="00234CEE" w:rsidRPr="00601CB3" w:rsidRDefault="00234CEE" w:rsidP="00573749">
      <w:pPr>
        <w:pStyle w:val="af2"/>
        <w:spacing w:after="0" w:line="240" w:lineRule="auto"/>
        <w:ind w:left="0"/>
        <w:jc w:val="both"/>
        <w:rPr>
          <w:rFonts w:ascii="Times New Roman" w:hAnsi="Times New Roman"/>
          <w:kern w:val="16"/>
          <w:sz w:val="24"/>
          <w:szCs w:val="24"/>
        </w:rPr>
      </w:pPr>
      <w:r w:rsidRPr="00601CB3">
        <w:rPr>
          <w:rFonts w:ascii="Times New Roman" w:hAnsi="Times New Roman"/>
          <w:b/>
          <w:kern w:val="16"/>
          <w:sz w:val="24"/>
          <w:szCs w:val="24"/>
        </w:rPr>
        <w:t xml:space="preserve">7.3. </w:t>
      </w:r>
      <w:r w:rsidRPr="00601CB3">
        <w:rPr>
          <w:rFonts w:ascii="Times New Roman" w:hAnsi="Times New Roman"/>
          <w:kern w:val="16"/>
          <w:sz w:val="24"/>
          <w:szCs w:val="24"/>
        </w:rPr>
        <w:t xml:space="preserve"> Не допускается принятие работником Организации денежных сумм или подарков, которые могут быть легко конвертированы в денежные средства (например, банковский чек, дорожный чек, банковская карта, подарочный сертификат, электронный кошелек и т.п.).</w:t>
      </w:r>
    </w:p>
    <w:p w:rsidR="00234CEE" w:rsidRPr="00601CB3" w:rsidRDefault="00234CEE" w:rsidP="00573749">
      <w:pPr>
        <w:pStyle w:val="af2"/>
        <w:spacing w:after="0" w:line="240" w:lineRule="auto"/>
        <w:ind w:left="0"/>
        <w:jc w:val="both"/>
        <w:rPr>
          <w:rFonts w:ascii="Times New Roman" w:hAnsi="Times New Roman"/>
          <w:sz w:val="24"/>
          <w:szCs w:val="24"/>
        </w:rPr>
      </w:pPr>
      <w:r w:rsidRPr="00601CB3">
        <w:rPr>
          <w:rFonts w:ascii="Times New Roman" w:hAnsi="Times New Roman"/>
          <w:kern w:val="16"/>
          <w:sz w:val="24"/>
          <w:szCs w:val="24"/>
        </w:rPr>
        <w:t>Получение денег в качестве подарка в любом виде строго запрещено вне зависимости от суммы.</w:t>
      </w:r>
    </w:p>
    <w:p w:rsidR="00234CEE" w:rsidRPr="00601CB3" w:rsidRDefault="00234CEE" w:rsidP="00573749">
      <w:pPr>
        <w:widowControl/>
        <w:autoSpaceDE/>
        <w:autoSpaceDN/>
        <w:adjustRightInd/>
        <w:rPr>
          <w:b/>
          <w:bCs/>
          <w:sz w:val="28"/>
          <w:szCs w:val="28"/>
        </w:rPr>
      </w:pPr>
    </w:p>
    <w:p w:rsidR="00234CEE" w:rsidRPr="00601CB3" w:rsidRDefault="00234CEE" w:rsidP="00573749">
      <w:pPr>
        <w:widowControl/>
        <w:autoSpaceDE/>
        <w:autoSpaceDN/>
        <w:adjustRightInd/>
        <w:rPr>
          <w:b/>
          <w:bCs/>
          <w:sz w:val="28"/>
          <w:szCs w:val="28"/>
        </w:rPr>
      </w:pPr>
    </w:p>
    <w:p w:rsidR="006E54AF" w:rsidRPr="00601CB3" w:rsidRDefault="00EA70B9" w:rsidP="00573749">
      <w:pPr>
        <w:widowControl/>
        <w:numPr>
          <w:ilvl w:val="0"/>
          <w:numId w:val="13"/>
        </w:numPr>
        <w:autoSpaceDE/>
        <w:autoSpaceDN/>
        <w:adjustRightInd/>
        <w:jc w:val="center"/>
        <w:rPr>
          <w:b/>
          <w:bCs/>
          <w:sz w:val="28"/>
          <w:szCs w:val="28"/>
        </w:rPr>
      </w:pPr>
      <w:r w:rsidRPr="00601CB3">
        <w:rPr>
          <w:b/>
          <w:bCs/>
          <w:sz w:val="28"/>
          <w:szCs w:val="28"/>
        </w:rPr>
        <w:t>Заключительные положения</w:t>
      </w:r>
      <w:r w:rsidR="00C50FD5" w:rsidRPr="00601CB3">
        <w:rPr>
          <w:b/>
          <w:bCs/>
          <w:sz w:val="28"/>
          <w:szCs w:val="28"/>
        </w:rPr>
        <w:t>.</w:t>
      </w:r>
    </w:p>
    <w:p w:rsidR="009F55DF" w:rsidRPr="00601CB3" w:rsidRDefault="009F55DF" w:rsidP="00573749">
      <w:pPr>
        <w:widowControl/>
        <w:autoSpaceDE/>
        <w:autoSpaceDN/>
        <w:adjustRightInd/>
        <w:ind w:left="540"/>
        <w:rPr>
          <w:b/>
          <w:bCs/>
          <w:sz w:val="28"/>
          <w:szCs w:val="28"/>
        </w:rPr>
      </w:pPr>
    </w:p>
    <w:p w:rsidR="009F55DF" w:rsidRPr="00601CB3" w:rsidRDefault="00776AB3" w:rsidP="00573749">
      <w:pPr>
        <w:pStyle w:val="af2"/>
        <w:numPr>
          <w:ilvl w:val="1"/>
          <w:numId w:val="13"/>
        </w:numPr>
        <w:spacing w:after="0" w:line="240" w:lineRule="auto"/>
        <w:ind w:left="0" w:firstLine="0"/>
        <w:jc w:val="both"/>
        <w:rPr>
          <w:rFonts w:ascii="Times New Roman" w:hAnsi="Times New Roman" w:cs="Times New Roman"/>
          <w:sz w:val="24"/>
          <w:szCs w:val="24"/>
        </w:rPr>
      </w:pPr>
      <w:r w:rsidRPr="00601CB3">
        <w:rPr>
          <w:rFonts w:ascii="Times New Roman" w:hAnsi="Times New Roman" w:cs="Times New Roman"/>
          <w:sz w:val="24"/>
          <w:szCs w:val="24"/>
        </w:rPr>
        <w:t xml:space="preserve">Организация </w:t>
      </w:r>
      <w:r w:rsidR="009F55DF" w:rsidRPr="00601CB3">
        <w:rPr>
          <w:rFonts w:ascii="Times New Roman" w:hAnsi="Times New Roman" w:cs="Times New Roman"/>
          <w:sz w:val="24"/>
          <w:szCs w:val="24"/>
        </w:rPr>
        <w:t xml:space="preserve">заявляет о том, что ни один </w:t>
      </w:r>
      <w:r w:rsidR="00AA4F37" w:rsidRPr="00601CB3">
        <w:rPr>
          <w:rFonts w:ascii="Times New Roman" w:hAnsi="Times New Roman" w:cs="Times New Roman"/>
          <w:sz w:val="24"/>
          <w:szCs w:val="24"/>
        </w:rPr>
        <w:t>работ</w:t>
      </w:r>
      <w:r w:rsidR="009F55DF" w:rsidRPr="00601CB3">
        <w:rPr>
          <w:rFonts w:ascii="Times New Roman" w:hAnsi="Times New Roman" w:cs="Times New Roman"/>
          <w:sz w:val="24"/>
          <w:szCs w:val="24"/>
        </w:rPr>
        <w:t xml:space="preserve">ник </w:t>
      </w:r>
      <w:r w:rsidRPr="00601CB3">
        <w:rPr>
          <w:rFonts w:ascii="Times New Roman" w:hAnsi="Times New Roman" w:cs="Times New Roman"/>
          <w:sz w:val="24"/>
          <w:szCs w:val="24"/>
        </w:rPr>
        <w:t>Организации</w:t>
      </w:r>
      <w:r w:rsidR="009F55DF" w:rsidRPr="00601CB3">
        <w:rPr>
          <w:rFonts w:ascii="Times New Roman" w:hAnsi="Times New Roman" w:cs="Times New Roman"/>
          <w:sz w:val="24"/>
          <w:szCs w:val="24"/>
        </w:rPr>
        <w:t xml:space="preserve"> не будет, подвергнут санкциям (в том</w:t>
      </w:r>
      <w:r w:rsidR="00C50FD5" w:rsidRPr="00601CB3">
        <w:rPr>
          <w:rFonts w:ascii="Times New Roman" w:hAnsi="Times New Roman" w:cs="Times New Roman"/>
          <w:sz w:val="24"/>
          <w:szCs w:val="24"/>
        </w:rPr>
        <w:t xml:space="preserve"> </w:t>
      </w:r>
      <w:r w:rsidR="009F55DF" w:rsidRPr="00601CB3">
        <w:rPr>
          <w:rFonts w:ascii="Times New Roman" w:hAnsi="Times New Roman" w:cs="Times New Roman"/>
          <w:sz w:val="24"/>
          <w:szCs w:val="24"/>
        </w:rPr>
        <w:t xml:space="preserve">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w:t>
      </w:r>
      <w:r w:rsidR="00C50FD5" w:rsidRPr="00601CB3">
        <w:rPr>
          <w:rFonts w:ascii="Times New Roman" w:hAnsi="Times New Roman" w:cs="Times New Roman"/>
          <w:sz w:val="24"/>
          <w:szCs w:val="24"/>
        </w:rPr>
        <w:t>или оказал</w:t>
      </w:r>
      <w:r w:rsidR="009F55DF" w:rsidRPr="00601CB3">
        <w:rPr>
          <w:rFonts w:ascii="Times New Roman" w:hAnsi="Times New Roman" w:cs="Times New Roman"/>
          <w:sz w:val="24"/>
          <w:szCs w:val="24"/>
        </w:rPr>
        <w:t xml:space="preserve"> посредничество во взяточничестве, </w:t>
      </w:r>
      <w:r w:rsidR="00C50FD5" w:rsidRPr="00601CB3">
        <w:rPr>
          <w:rFonts w:ascii="Times New Roman" w:hAnsi="Times New Roman" w:cs="Times New Roman"/>
          <w:sz w:val="24"/>
          <w:szCs w:val="24"/>
        </w:rPr>
        <w:t>даже в случае</w:t>
      </w:r>
      <w:r w:rsidR="009F55DF" w:rsidRPr="00601CB3">
        <w:rPr>
          <w:rFonts w:ascii="Times New Roman" w:hAnsi="Times New Roman" w:cs="Times New Roman"/>
          <w:sz w:val="24"/>
          <w:szCs w:val="24"/>
        </w:rPr>
        <w:t xml:space="preserve">, если в результате такого отказа у </w:t>
      </w:r>
      <w:r w:rsidRPr="00601CB3">
        <w:rPr>
          <w:rFonts w:ascii="Times New Roman" w:hAnsi="Times New Roman" w:cs="Times New Roman"/>
          <w:sz w:val="24"/>
          <w:szCs w:val="24"/>
        </w:rPr>
        <w:t>Организации</w:t>
      </w:r>
      <w:r w:rsidR="00C50FD5" w:rsidRPr="00601CB3">
        <w:rPr>
          <w:rFonts w:ascii="Times New Roman" w:hAnsi="Times New Roman" w:cs="Times New Roman"/>
          <w:sz w:val="24"/>
          <w:szCs w:val="24"/>
        </w:rPr>
        <w:t xml:space="preserve"> (</w:t>
      </w:r>
      <w:r w:rsidR="009F55DF" w:rsidRPr="00601CB3">
        <w:rPr>
          <w:rFonts w:ascii="Times New Roman" w:hAnsi="Times New Roman" w:cs="Times New Roman"/>
          <w:sz w:val="24"/>
          <w:szCs w:val="24"/>
        </w:rPr>
        <w:t xml:space="preserve">подразделений </w:t>
      </w:r>
      <w:r w:rsidRPr="00601CB3">
        <w:rPr>
          <w:rFonts w:ascii="Times New Roman" w:hAnsi="Times New Roman" w:cs="Times New Roman"/>
          <w:sz w:val="24"/>
          <w:szCs w:val="24"/>
        </w:rPr>
        <w:t>Организации</w:t>
      </w:r>
      <w:r w:rsidR="00C50FD5" w:rsidRPr="00601CB3">
        <w:rPr>
          <w:rFonts w:ascii="Times New Roman" w:hAnsi="Times New Roman" w:cs="Times New Roman"/>
          <w:sz w:val="24"/>
          <w:szCs w:val="24"/>
        </w:rPr>
        <w:t>)</w:t>
      </w:r>
      <w:r w:rsidR="009F55DF" w:rsidRPr="00601CB3">
        <w:rPr>
          <w:rFonts w:ascii="Times New Roman" w:hAnsi="Times New Roman" w:cs="Times New Roman"/>
          <w:sz w:val="24"/>
          <w:szCs w:val="24"/>
        </w:rPr>
        <w:t xml:space="preserve">, возникла упущенная выгода </w:t>
      </w:r>
      <w:r w:rsidR="00C50FD5" w:rsidRPr="00601CB3">
        <w:rPr>
          <w:rFonts w:ascii="Times New Roman" w:hAnsi="Times New Roman" w:cs="Times New Roman"/>
          <w:sz w:val="24"/>
          <w:szCs w:val="24"/>
        </w:rPr>
        <w:t>и (</w:t>
      </w:r>
      <w:r w:rsidR="009F55DF" w:rsidRPr="00601CB3">
        <w:rPr>
          <w:rFonts w:ascii="Times New Roman" w:hAnsi="Times New Roman" w:cs="Times New Roman"/>
          <w:sz w:val="24"/>
          <w:szCs w:val="24"/>
        </w:rPr>
        <w:t>или</w:t>
      </w:r>
      <w:r w:rsidR="00C50FD5" w:rsidRPr="00601CB3">
        <w:rPr>
          <w:rFonts w:ascii="Times New Roman" w:hAnsi="Times New Roman" w:cs="Times New Roman"/>
          <w:sz w:val="24"/>
          <w:szCs w:val="24"/>
        </w:rPr>
        <w:t>)</w:t>
      </w:r>
      <w:r w:rsidR="009F55DF" w:rsidRPr="00601CB3">
        <w:rPr>
          <w:rFonts w:ascii="Times New Roman" w:hAnsi="Times New Roman" w:cs="Times New Roman"/>
          <w:sz w:val="24"/>
          <w:szCs w:val="24"/>
        </w:rPr>
        <w:t xml:space="preserve"> не</w:t>
      </w:r>
      <w:r w:rsidR="00C50FD5" w:rsidRPr="00601CB3">
        <w:rPr>
          <w:rFonts w:ascii="Times New Roman" w:hAnsi="Times New Roman" w:cs="Times New Roman"/>
          <w:sz w:val="24"/>
          <w:szCs w:val="24"/>
        </w:rPr>
        <w:t>до</w:t>
      </w:r>
      <w:r w:rsidR="009F55DF" w:rsidRPr="00601CB3">
        <w:rPr>
          <w:rFonts w:ascii="Times New Roman" w:hAnsi="Times New Roman" w:cs="Times New Roman"/>
          <w:sz w:val="24"/>
          <w:szCs w:val="24"/>
        </w:rPr>
        <w:t>получены коммерческие и конкурентные преимущества.</w:t>
      </w:r>
    </w:p>
    <w:p w:rsidR="00EA70B9" w:rsidRPr="00601CB3" w:rsidRDefault="00EA70B9" w:rsidP="00573749">
      <w:pPr>
        <w:widowControl/>
        <w:numPr>
          <w:ilvl w:val="1"/>
          <w:numId w:val="13"/>
        </w:numPr>
        <w:autoSpaceDE/>
        <w:autoSpaceDN/>
        <w:adjustRightInd/>
        <w:ind w:left="0" w:firstLine="0"/>
        <w:jc w:val="both"/>
        <w:rPr>
          <w:sz w:val="24"/>
          <w:szCs w:val="24"/>
        </w:rPr>
      </w:pPr>
      <w:r w:rsidRPr="00601CB3">
        <w:rPr>
          <w:sz w:val="24"/>
          <w:szCs w:val="24"/>
        </w:rPr>
        <w:t>По всем вопросам, не нашедшим отражения в данной</w:t>
      </w:r>
      <w:r w:rsidR="00BB69FC" w:rsidRPr="00601CB3">
        <w:rPr>
          <w:sz w:val="24"/>
          <w:szCs w:val="24"/>
        </w:rPr>
        <w:t xml:space="preserve"> Политике, </w:t>
      </w:r>
      <w:r w:rsidR="00776AB3" w:rsidRPr="00601CB3">
        <w:rPr>
          <w:sz w:val="24"/>
          <w:szCs w:val="24"/>
        </w:rPr>
        <w:t xml:space="preserve">Организация </w:t>
      </w:r>
      <w:r w:rsidR="00BB69FC" w:rsidRPr="00601CB3">
        <w:rPr>
          <w:sz w:val="24"/>
          <w:szCs w:val="24"/>
        </w:rPr>
        <w:t>руководствуется</w:t>
      </w:r>
      <w:r w:rsidR="00C50FD5" w:rsidRPr="00601CB3">
        <w:rPr>
          <w:sz w:val="24"/>
          <w:szCs w:val="24"/>
        </w:rPr>
        <w:t xml:space="preserve"> </w:t>
      </w:r>
      <w:r w:rsidRPr="00601CB3">
        <w:rPr>
          <w:sz w:val="24"/>
          <w:szCs w:val="24"/>
        </w:rPr>
        <w:t xml:space="preserve">законодательством РФ, нормативными документами </w:t>
      </w:r>
      <w:r w:rsidR="00776AB3" w:rsidRPr="00601CB3">
        <w:rPr>
          <w:sz w:val="24"/>
          <w:szCs w:val="24"/>
        </w:rPr>
        <w:t>Организации</w:t>
      </w:r>
      <w:r w:rsidRPr="00601CB3">
        <w:rPr>
          <w:sz w:val="24"/>
          <w:szCs w:val="24"/>
        </w:rPr>
        <w:t xml:space="preserve"> России и внутренними </w:t>
      </w:r>
      <w:r w:rsidR="00C50FD5" w:rsidRPr="00601CB3">
        <w:rPr>
          <w:sz w:val="24"/>
          <w:szCs w:val="24"/>
        </w:rPr>
        <w:t>д</w:t>
      </w:r>
      <w:r w:rsidRPr="00601CB3">
        <w:rPr>
          <w:sz w:val="24"/>
          <w:szCs w:val="24"/>
        </w:rPr>
        <w:t xml:space="preserve">окументами </w:t>
      </w:r>
      <w:r w:rsidR="00776AB3" w:rsidRPr="00601CB3">
        <w:rPr>
          <w:sz w:val="24"/>
          <w:szCs w:val="24"/>
        </w:rPr>
        <w:t>Организации</w:t>
      </w:r>
      <w:r w:rsidRPr="00601CB3">
        <w:rPr>
          <w:sz w:val="24"/>
          <w:szCs w:val="24"/>
        </w:rPr>
        <w:t>.</w:t>
      </w:r>
    </w:p>
    <w:p w:rsidR="00F844D4" w:rsidRPr="00601CB3" w:rsidRDefault="00EA70B9" w:rsidP="00573749">
      <w:pPr>
        <w:widowControl/>
        <w:numPr>
          <w:ilvl w:val="1"/>
          <w:numId w:val="13"/>
        </w:numPr>
        <w:autoSpaceDE/>
        <w:autoSpaceDN/>
        <w:adjustRightInd/>
        <w:ind w:left="0" w:firstLine="0"/>
        <w:jc w:val="both"/>
        <w:rPr>
          <w:sz w:val="24"/>
          <w:szCs w:val="24"/>
        </w:rPr>
      </w:pPr>
      <w:r w:rsidRPr="00601CB3">
        <w:rPr>
          <w:sz w:val="24"/>
          <w:szCs w:val="24"/>
        </w:rPr>
        <w:t>Настоящая Политика вступает в силу с момента утв</w:t>
      </w:r>
      <w:r w:rsidR="006E54AF" w:rsidRPr="00601CB3">
        <w:rPr>
          <w:sz w:val="24"/>
          <w:szCs w:val="24"/>
        </w:rPr>
        <w:t>ерждения е</w:t>
      </w:r>
      <w:r w:rsidR="00C50FD5" w:rsidRPr="00601CB3">
        <w:rPr>
          <w:sz w:val="24"/>
          <w:szCs w:val="24"/>
        </w:rPr>
        <w:t>ё</w:t>
      </w:r>
      <w:r w:rsidR="006E54AF" w:rsidRPr="00601CB3">
        <w:rPr>
          <w:sz w:val="24"/>
          <w:szCs w:val="24"/>
        </w:rPr>
        <w:t xml:space="preserve"> </w:t>
      </w:r>
      <w:r w:rsidR="00F844D4" w:rsidRPr="00601CB3">
        <w:rPr>
          <w:sz w:val="24"/>
          <w:szCs w:val="24"/>
        </w:rPr>
        <w:t>Директором.</w:t>
      </w:r>
    </w:p>
    <w:sectPr w:rsidR="00F844D4" w:rsidRPr="00601CB3" w:rsidSect="001F272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11" w:rsidRDefault="00C21711">
      <w:r>
        <w:separator/>
      </w:r>
    </w:p>
  </w:endnote>
  <w:endnote w:type="continuationSeparator" w:id="0">
    <w:p w:rsidR="00C21711" w:rsidRDefault="00C2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GothicBook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11" w:rsidRDefault="00C21711">
      <w:r>
        <w:separator/>
      </w:r>
    </w:p>
  </w:footnote>
  <w:footnote w:type="continuationSeparator" w:id="0">
    <w:p w:rsidR="00C21711" w:rsidRDefault="00C2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29F3FC4"/>
    <w:multiLevelType w:val="hybridMultilevel"/>
    <w:tmpl w:val="17A2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A2121"/>
    <w:multiLevelType w:val="hybridMultilevel"/>
    <w:tmpl w:val="15C8D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345ECE"/>
    <w:multiLevelType w:val="hybridMultilevel"/>
    <w:tmpl w:val="C48832A0"/>
    <w:lvl w:ilvl="0" w:tplc="A580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C6F1A"/>
    <w:multiLevelType w:val="multilevel"/>
    <w:tmpl w:val="EEAE18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E354A"/>
    <w:multiLevelType w:val="multilevel"/>
    <w:tmpl w:val="88B28C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4A08FD"/>
    <w:multiLevelType w:val="hybridMultilevel"/>
    <w:tmpl w:val="348642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ED1243E"/>
    <w:multiLevelType w:val="multilevel"/>
    <w:tmpl w:val="923EE084"/>
    <w:lvl w:ilvl="0">
      <w:start w:val="1"/>
      <w:numFmt w:val="bullet"/>
      <w:lvlText w:val=""/>
      <w:lvlJc w:val="left"/>
      <w:pPr>
        <w:ind w:left="540" w:hanging="540"/>
      </w:pPr>
      <w:rPr>
        <w:rFonts w:ascii="Symbol" w:hAnsi="Symbol" w:hint="default"/>
        <w:b/>
        <w:bCs/>
        <w:sz w:val="28"/>
        <w:szCs w:val="28"/>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FE20A75"/>
    <w:multiLevelType w:val="multilevel"/>
    <w:tmpl w:val="3F48FF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0F82ED0"/>
    <w:multiLevelType w:val="hybridMultilevel"/>
    <w:tmpl w:val="43D8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3E4FB5"/>
    <w:multiLevelType w:val="hybridMultilevel"/>
    <w:tmpl w:val="32E8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933535"/>
    <w:multiLevelType w:val="multilevel"/>
    <w:tmpl w:val="C946321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A02BE"/>
    <w:multiLevelType w:val="hybridMultilevel"/>
    <w:tmpl w:val="A016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622117"/>
    <w:multiLevelType w:val="multilevel"/>
    <w:tmpl w:val="4BC8C38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FED5BF8"/>
    <w:multiLevelType w:val="hybridMultilevel"/>
    <w:tmpl w:val="E2628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745B5D"/>
    <w:multiLevelType w:val="hybridMultilevel"/>
    <w:tmpl w:val="C80C2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A3C51E1"/>
    <w:multiLevelType w:val="multilevel"/>
    <w:tmpl w:val="3F48FFE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A65064D"/>
    <w:multiLevelType w:val="hybridMultilevel"/>
    <w:tmpl w:val="E86E81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3C2926E7"/>
    <w:multiLevelType w:val="hybridMultilevel"/>
    <w:tmpl w:val="25E2D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C7474EC"/>
    <w:multiLevelType w:val="hybridMultilevel"/>
    <w:tmpl w:val="B06CA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C874BED"/>
    <w:multiLevelType w:val="hybridMultilevel"/>
    <w:tmpl w:val="2BACA8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3EFE46DD"/>
    <w:multiLevelType w:val="hybridMultilevel"/>
    <w:tmpl w:val="A9968CBE"/>
    <w:lvl w:ilvl="0" w:tplc="D99277A6">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415A0D"/>
    <w:multiLevelType w:val="multilevel"/>
    <w:tmpl w:val="0A54A628"/>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4CE5477"/>
    <w:multiLevelType w:val="hybridMultilevel"/>
    <w:tmpl w:val="165A0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A2526"/>
    <w:multiLevelType w:val="hybridMultilevel"/>
    <w:tmpl w:val="3CB0AE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00645"/>
    <w:multiLevelType w:val="multilevel"/>
    <w:tmpl w:val="590A44C0"/>
    <w:lvl w:ilvl="0">
      <w:start w:val="5"/>
      <w:numFmt w:val="decimal"/>
      <w:lvlText w:val="%1."/>
      <w:lvlJc w:val="left"/>
      <w:pPr>
        <w:ind w:left="540" w:hanging="540"/>
      </w:pPr>
      <w:rPr>
        <w:rFonts w:cs="Times New Roman" w:hint="default"/>
        <w:b/>
        <w:bCs/>
        <w:sz w:val="28"/>
        <w:szCs w:val="28"/>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E153405"/>
    <w:multiLevelType w:val="hybridMultilevel"/>
    <w:tmpl w:val="76DEB516"/>
    <w:lvl w:ilvl="0" w:tplc="BE66E8E8">
      <w:start w:val="1"/>
      <w:numFmt w:val="decimal"/>
      <w:lvlText w:val="%1."/>
      <w:lvlJc w:val="left"/>
      <w:pPr>
        <w:ind w:left="720" w:hanging="360"/>
      </w:pPr>
      <w:rPr>
        <w:rFonts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FAF3794"/>
    <w:multiLevelType w:val="hybridMultilevel"/>
    <w:tmpl w:val="C2F8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B03B5"/>
    <w:multiLevelType w:val="hybridMultilevel"/>
    <w:tmpl w:val="9080E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3C95E08"/>
    <w:multiLevelType w:val="hybridMultilevel"/>
    <w:tmpl w:val="8FD43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4974B02"/>
    <w:multiLevelType w:val="multilevel"/>
    <w:tmpl w:val="3F48FFE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8654817"/>
    <w:multiLevelType w:val="multilevel"/>
    <w:tmpl w:val="3F48FFE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88E6CD8"/>
    <w:multiLevelType w:val="hybridMultilevel"/>
    <w:tmpl w:val="D34A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8926EFC"/>
    <w:multiLevelType w:val="hybridMultilevel"/>
    <w:tmpl w:val="211E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BB1A97"/>
    <w:multiLevelType w:val="hybridMultilevel"/>
    <w:tmpl w:val="03B476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94E0620"/>
    <w:multiLevelType w:val="hybridMultilevel"/>
    <w:tmpl w:val="C8B2E1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AD518EF"/>
    <w:multiLevelType w:val="multilevel"/>
    <w:tmpl w:val="4460669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982541"/>
    <w:multiLevelType w:val="hybridMultilevel"/>
    <w:tmpl w:val="B810C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A669AC"/>
    <w:multiLevelType w:val="multilevel"/>
    <w:tmpl w:val="923EE084"/>
    <w:lvl w:ilvl="0">
      <w:start w:val="1"/>
      <w:numFmt w:val="bullet"/>
      <w:lvlText w:val=""/>
      <w:lvlJc w:val="left"/>
      <w:pPr>
        <w:ind w:left="540" w:hanging="540"/>
      </w:pPr>
      <w:rPr>
        <w:rFonts w:ascii="Symbol" w:hAnsi="Symbol" w:hint="default"/>
        <w:b/>
        <w:bCs/>
        <w:sz w:val="28"/>
        <w:szCs w:val="28"/>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3"/>
  </w:num>
  <w:num w:numId="2">
    <w:abstractNumId w:val="24"/>
  </w:num>
  <w:num w:numId="3">
    <w:abstractNumId w:val="5"/>
  </w:num>
  <w:num w:numId="4">
    <w:abstractNumId w:val="13"/>
  </w:num>
  <w:num w:numId="5">
    <w:abstractNumId w:val="6"/>
  </w:num>
  <w:num w:numId="6">
    <w:abstractNumId w:val="16"/>
  </w:num>
  <w:num w:numId="7">
    <w:abstractNumId w:val="31"/>
  </w:num>
  <w:num w:numId="8">
    <w:abstractNumId w:val="8"/>
  </w:num>
  <w:num w:numId="9">
    <w:abstractNumId w:val="30"/>
  </w:num>
  <w:num w:numId="10">
    <w:abstractNumId w:val="28"/>
  </w:num>
  <w:num w:numId="11">
    <w:abstractNumId w:val="18"/>
  </w:num>
  <w:num w:numId="12">
    <w:abstractNumId w:val="22"/>
  </w:num>
  <w:num w:numId="13">
    <w:abstractNumId w:val="25"/>
  </w:num>
  <w:num w:numId="14">
    <w:abstractNumId w:val="34"/>
  </w:num>
  <w:num w:numId="15">
    <w:abstractNumId w:val="15"/>
  </w:num>
  <w:num w:numId="16">
    <w:abstractNumId w:val="29"/>
  </w:num>
  <w:num w:numId="17">
    <w:abstractNumId w:val="32"/>
  </w:num>
  <w:num w:numId="18">
    <w:abstractNumId w:val="14"/>
  </w:num>
  <w:num w:numId="19">
    <w:abstractNumId w:val="2"/>
  </w:num>
  <w:num w:numId="20">
    <w:abstractNumId w:val="35"/>
  </w:num>
  <w:num w:numId="21">
    <w:abstractNumId w:val="19"/>
  </w:num>
  <w:num w:numId="22">
    <w:abstractNumId w:val="26"/>
  </w:num>
  <w:num w:numId="23">
    <w:abstractNumId w:val="21"/>
  </w:num>
  <w:num w:numId="24">
    <w:abstractNumId w:val="37"/>
  </w:num>
  <w:num w:numId="25">
    <w:abstractNumId w:val="36"/>
  </w:num>
  <w:num w:numId="26">
    <w:abstractNumId w:val="20"/>
  </w:num>
  <w:num w:numId="27">
    <w:abstractNumId w:val="17"/>
  </w:num>
  <w:num w:numId="28">
    <w:abstractNumId w:val="33"/>
  </w:num>
  <w:num w:numId="29">
    <w:abstractNumId w:val="27"/>
  </w:num>
  <w:num w:numId="30">
    <w:abstractNumId w:val="9"/>
  </w:num>
  <w:num w:numId="31">
    <w:abstractNumId w:val="1"/>
  </w:num>
  <w:num w:numId="32">
    <w:abstractNumId w:val="10"/>
  </w:num>
  <w:num w:numId="33">
    <w:abstractNumId w:val="12"/>
  </w:num>
  <w:num w:numId="34">
    <w:abstractNumId w:val="11"/>
  </w:num>
  <w:num w:numId="35">
    <w:abstractNumId w:val="3"/>
  </w:num>
  <w:num w:numId="36">
    <w:abstractNumId w:val="38"/>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5F"/>
    <w:rsid w:val="00000BFB"/>
    <w:rsid w:val="0000153E"/>
    <w:rsid w:val="000015BB"/>
    <w:rsid w:val="00010115"/>
    <w:rsid w:val="0001062F"/>
    <w:rsid w:val="000113B1"/>
    <w:rsid w:val="00022F82"/>
    <w:rsid w:val="00023F9D"/>
    <w:rsid w:val="0002670D"/>
    <w:rsid w:val="00026824"/>
    <w:rsid w:val="0002772D"/>
    <w:rsid w:val="000327A2"/>
    <w:rsid w:val="0003317F"/>
    <w:rsid w:val="0003326D"/>
    <w:rsid w:val="000342C4"/>
    <w:rsid w:val="0003474B"/>
    <w:rsid w:val="00035423"/>
    <w:rsid w:val="00035B56"/>
    <w:rsid w:val="00036AC8"/>
    <w:rsid w:val="000377EC"/>
    <w:rsid w:val="00040803"/>
    <w:rsid w:val="00041781"/>
    <w:rsid w:val="000439AA"/>
    <w:rsid w:val="0004404B"/>
    <w:rsid w:val="00052A9E"/>
    <w:rsid w:val="000541E2"/>
    <w:rsid w:val="00054FCB"/>
    <w:rsid w:val="000562BB"/>
    <w:rsid w:val="00056701"/>
    <w:rsid w:val="00065687"/>
    <w:rsid w:val="00066CC3"/>
    <w:rsid w:val="00067B26"/>
    <w:rsid w:val="00070784"/>
    <w:rsid w:val="00071A8D"/>
    <w:rsid w:val="000752B5"/>
    <w:rsid w:val="00075947"/>
    <w:rsid w:val="00075D3A"/>
    <w:rsid w:val="000771D3"/>
    <w:rsid w:val="0008201D"/>
    <w:rsid w:val="0008210B"/>
    <w:rsid w:val="00093C34"/>
    <w:rsid w:val="00093F0D"/>
    <w:rsid w:val="000945FB"/>
    <w:rsid w:val="00094CCC"/>
    <w:rsid w:val="00095856"/>
    <w:rsid w:val="0009679D"/>
    <w:rsid w:val="000A3475"/>
    <w:rsid w:val="000A3DAC"/>
    <w:rsid w:val="000A4A54"/>
    <w:rsid w:val="000A4BEA"/>
    <w:rsid w:val="000B2623"/>
    <w:rsid w:val="000B445E"/>
    <w:rsid w:val="000B4824"/>
    <w:rsid w:val="000C0110"/>
    <w:rsid w:val="000C03E7"/>
    <w:rsid w:val="000C1276"/>
    <w:rsid w:val="000C39D1"/>
    <w:rsid w:val="000C7F75"/>
    <w:rsid w:val="000D0102"/>
    <w:rsid w:val="000D61BE"/>
    <w:rsid w:val="000E166A"/>
    <w:rsid w:val="000E6A2B"/>
    <w:rsid w:val="000F42BF"/>
    <w:rsid w:val="000F5140"/>
    <w:rsid w:val="000F59BB"/>
    <w:rsid w:val="000F5D68"/>
    <w:rsid w:val="000F70E4"/>
    <w:rsid w:val="000F751B"/>
    <w:rsid w:val="0010186A"/>
    <w:rsid w:val="00102669"/>
    <w:rsid w:val="00103826"/>
    <w:rsid w:val="00103AB1"/>
    <w:rsid w:val="00104B91"/>
    <w:rsid w:val="00105B05"/>
    <w:rsid w:val="00110785"/>
    <w:rsid w:val="00110E37"/>
    <w:rsid w:val="001156C4"/>
    <w:rsid w:val="00116E28"/>
    <w:rsid w:val="001171FF"/>
    <w:rsid w:val="001178DE"/>
    <w:rsid w:val="00122B91"/>
    <w:rsid w:val="00124729"/>
    <w:rsid w:val="00125A14"/>
    <w:rsid w:val="0013081F"/>
    <w:rsid w:val="00133C14"/>
    <w:rsid w:val="0013463F"/>
    <w:rsid w:val="00134E07"/>
    <w:rsid w:val="001362D0"/>
    <w:rsid w:val="0014317C"/>
    <w:rsid w:val="00144C1C"/>
    <w:rsid w:val="00146FA6"/>
    <w:rsid w:val="001505CA"/>
    <w:rsid w:val="001526FE"/>
    <w:rsid w:val="00152C1A"/>
    <w:rsid w:val="00154AD7"/>
    <w:rsid w:val="00160089"/>
    <w:rsid w:val="00164B97"/>
    <w:rsid w:val="00164CFA"/>
    <w:rsid w:val="00171B4E"/>
    <w:rsid w:val="001740B9"/>
    <w:rsid w:val="00175886"/>
    <w:rsid w:val="0017652A"/>
    <w:rsid w:val="001779F7"/>
    <w:rsid w:val="00177A8E"/>
    <w:rsid w:val="00182422"/>
    <w:rsid w:val="00184B80"/>
    <w:rsid w:val="001902F9"/>
    <w:rsid w:val="0019057D"/>
    <w:rsid w:val="00191C28"/>
    <w:rsid w:val="00191E88"/>
    <w:rsid w:val="001920C5"/>
    <w:rsid w:val="00192840"/>
    <w:rsid w:val="001945B3"/>
    <w:rsid w:val="001951C5"/>
    <w:rsid w:val="00195980"/>
    <w:rsid w:val="00197FFC"/>
    <w:rsid w:val="001A1B25"/>
    <w:rsid w:val="001A585D"/>
    <w:rsid w:val="001A7DAD"/>
    <w:rsid w:val="001B067D"/>
    <w:rsid w:val="001B06C4"/>
    <w:rsid w:val="001B0D1F"/>
    <w:rsid w:val="001B14BC"/>
    <w:rsid w:val="001B31DF"/>
    <w:rsid w:val="001B54F8"/>
    <w:rsid w:val="001C51BF"/>
    <w:rsid w:val="001C72BE"/>
    <w:rsid w:val="001D0B6B"/>
    <w:rsid w:val="001D0CD2"/>
    <w:rsid w:val="001D63C4"/>
    <w:rsid w:val="001D65AB"/>
    <w:rsid w:val="001E0D5E"/>
    <w:rsid w:val="001E116E"/>
    <w:rsid w:val="001E1BCD"/>
    <w:rsid w:val="001E32C6"/>
    <w:rsid w:val="001E4364"/>
    <w:rsid w:val="001E5E2B"/>
    <w:rsid w:val="001E5E87"/>
    <w:rsid w:val="001F272C"/>
    <w:rsid w:val="001F52AC"/>
    <w:rsid w:val="001F5D72"/>
    <w:rsid w:val="00200E2D"/>
    <w:rsid w:val="00204539"/>
    <w:rsid w:val="002046BF"/>
    <w:rsid w:val="0020678F"/>
    <w:rsid w:val="002069FF"/>
    <w:rsid w:val="0021066B"/>
    <w:rsid w:val="00211885"/>
    <w:rsid w:val="0021268F"/>
    <w:rsid w:val="00212726"/>
    <w:rsid w:val="002162CC"/>
    <w:rsid w:val="00223563"/>
    <w:rsid w:val="00223874"/>
    <w:rsid w:val="00231C3B"/>
    <w:rsid w:val="00234CEE"/>
    <w:rsid w:val="00235592"/>
    <w:rsid w:val="002355B2"/>
    <w:rsid w:val="00236436"/>
    <w:rsid w:val="0024163B"/>
    <w:rsid w:val="00241B1C"/>
    <w:rsid w:val="00244861"/>
    <w:rsid w:val="0024489B"/>
    <w:rsid w:val="00247E52"/>
    <w:rsid w:val="00252735"/>
    <w:rsid w:val="0025303C"/>
    <w:rsid w:val="00253D81"/>
    <w:rsid w:val="00254538"/>
    <w:rsid w:val="0026139F"/>
    <w:rsid w:val="002624A2"/>
    <w:rsid w:val="002636A6"/>
    <w:rsid w:val="00272A20"/>
    <w:rsid w:val="002741E0"/>
    <w:rsid w:val="0027425F"/>
    <w:rsid w:val="00274926"/>
    <w:rsid w:val="0027537F"/>
    <w:rsid w:val="002775DF"/>
    <w:rsid w:val="002777D1"/>
    <w:rsid w:val="0028081E"/>
    <w:rsid w:val="00281F95"/>
    <w:rsid w:val="00283FA4"/>
    <w:rsid w:val="002846ED"/>
    <w:rsid w:val="00284980"/>
    <w:rsid w:val="00292BC6"/>
    <w:rsid w:val="00293251"/>
    <w:rsid w:val="0029686F"/>
    <w:rsid w:val="0029764C"/>
    <w:rsid w:val="002A1316"/>
    <w:rsid w:val="002A15D5"/>
    <w:rsid w:val="002A15F5"/>
    <w:rsid w:val="002A1BC1"/>
    <w:rsid w:val="002A4202"/>
    <w:rsid w:val="002A4ECA"/>
    <w:rsid w:val="002A50C7"/>
    <w:rsid w:val="002A5A7C"/>
    <w:rsid w:val="002A6774"/>
    <w:rsid w:val="002A6FAA"/>
    <w:rsid w:val="002A7218"/>
    <w:rsid w:val="002B41A4"/>
    <w:rsid w:val="002C0865"/>
    <w:rsid w:val="002C163D"/>
    <w:rsid w:val="002C2CAB"/>
    <w:rsid w:val="002C4A32"/>
    <w:rsid w:val="002C5D42"/>
    <w:rsid w:val="002C7889"/>
    <w:rsid w:val="002D26EE"/>
    <w:rsid w:val="002D4295"/>
    <w:rsid w:val="002D5BE8"/>
    <w:rsid w:val="002D6740"/>
    <w:rsid w:val="002D7457"/>
    <w:rsid w:val="002E000E"/>
    <w:rsid w:val="002E07AA"/>
    <w:rsid w:val="002E0EEE"/>
    <w:rsid w:val="002E14A4"/>
    <w:rsid w:val="002E1C25"/>
    <w:rsid w:val="002E347D"/>
    <w:rsid w:val="002E52FC"/>
    <w:rsid w:val="002E6EF9"/>
    <w:rsid w:val="002F0546"/>
    <w:rsid w:val="002F0A02"/>
    <w:rsid w:val="002F58C6"/>
    <w:rsid w:val="002F6BA7"/>
    <w:rsid w:val="00300226"/>
    <w:rsid w:val="00304500"/>
    <w:rsid w:val="00305C76"/>
    <w:rsid w:val="00311F93"/>
    <w:rsid w:val="003131B0"/>
    <w:rsid w:val="00313F18"/>
    <w:rsid w:val="0031587C"/>
    <w:rsid w:val="00316004"/>
    <w:rsid w:val="0031667D"/>
    <w:rsid w:val="00320EF7"/>
    <w:rsid w:val="00323301"/>
    <w:rsid w:val="0032413C"/>
    <w:rsid w:val="00325631"/>
    <w:rsid w:val="00325DFE"/>
    <w:rsid w:val="00326923"/>
    <w:rsid w:val="003271DC"/>
    <w:rsid w:val="00327324"/>
    <w:rsid w:val="0033132E"/>
    <w:rsid w:val="00331BB9"/>
    <w:rsid w:val="00340312"/>
    <w:rsid w:val="00340490"/>
    <w:rsid w:val="00340D83"/>
    <w:rsid w:val="00347581"/>
    <w:rsid w:val="00354915"/>
    <w:rsid w:val="00356AD8"/>
    <w:rsid w:val="00361E89"/>
    <w:rsid w:val="0036208B"/>
    <w:rsid w:val="00362290"/>
    <w:rsid w:val="00364438"/>
    <w:rsid w:val="003648F6"/>
    <w:rsid w:val="0036563A"/>
    <w:rsid w:val="00365ADE"/>
    <w:rsid w:val="00366FF0"/>
    <w:rsid w:val="00371364"/>
    <w:rsid w:val="0037238A"/>
    <w:rsid w:val="00375282"/>
    <w:rsid w:val="003778D6"/>
    <w:rsid w:val="0037798B"/>
    <w:rsid w:val="00382422"/>
    <w:rsid w:val="00382735"/>
    <w:rsid w:val="003828F4"/>
    <w:rsid w:val="00383142"/>
    <w:rsid w:val="003854A9"/>
    <w:rsid w:val="00385789"/>
    <w:rsid w:val="0038675F"/>
    <w:rsid w:val="003870A4"/>
    <w:rsid w:val="00387220"/>
    <w:rsid w:val="003872E1"/>
    <w:rsid w:val="003876FF"/>
    <w:rsid w:val="00392146"/>
    <w:rsid w:val="00394CDA"/>
    <w:rsid w:val="00396755"/>
    <w:rsid w:val="003A3907"/>
    <w:rsid w:val="003A7277"/>
    <w:rsid w:val="003A72FB"/>
    <w:rsid w:val="003B32DF"/>
    <w:rsid w:val="003C08BF"/>
    <w:rsid w:val="003C677C"/>
    <w:rsid w:val="003D2A2E"/>
    <w:rsid w:val="003D4632"/>
    <w:rsid w:val="003D47CC"/>
    <w:rsid w:val="003D4A32"/>
    <w:rsid w:val="003D54C1"/>
    <w:rsid w:val="003D7C39"/>
    <w:rsid w:val="003E003E"/>
    <w:rsid w:val="003E4A52"/>
    <w:rsid w:val="003E51E9"/>
    <w:rsid w:val="003E575B"/>
    <w:rsid w:val="003E57E7"/>
    <w:rsid w:val="003E5F0F"/>
    <w:rsid w:val="003E6BEF"/>
    <w:rsid w:val="003E7EF8"/>
    <w:rsid w:val="003F1084"/>
    <w:rsid w:val="003F2C9F"/>
    <w:rsid w:val="003F2FBF"/>
    <w:rsid w:val="003F6BED"/>
    <w:rsid w:val="003F72C9"/>
    <w:rsid w:val="00402D4D"/>
    <w:rsid w:val="004037BF"/>
    <w:rsid w:val="00405FFD"/>
    <w:rsid w:val="00406411"/>
    <w:rsid w:val="004078CF"/>
    <w:rsid w:val="00407FA2"/>
    <w:rsid w:val="00407FCC"/>
    <w:rsid w:val="00410855"/>
    <w:rsid w:val="00411200"/>
    <w:rsid w:val="00411A92"/>
    <w:rsid w:val="004136D0"/>
    <w:rsid w:val="00413DB9"/>
    <w:rsid w:val="00421099"/>
    <w:rsid w:val="0042263E"/>
    <w:rsid w:val="0042426C"/>
    <w:rsid w:val="00426D55"/>
    <w:rsid w:val="0042703D"/>
    <w:rsid w:val="004272F3"/>
    <w:rsid w:val="00433D61"/>
    <w:rsid w:val="00434700"/>
    <w:rsid w:val="0043705E"/>
    <w:rsid w:val="0044218C"/>
    <w:rsid w:val="00444917"/>
    <w:rsid w:val="00444935"/>
    <w:rsid w:val="00450CFC"/>
    <w:rsid w:val="00450D97"/>
    <w:rsid w:val="00452A2A"/>
    <w:rsid w:val="0045374D"/>
    <w:rsid w:val="0046237A"/>
    <w:rsid w:val="004626F6"/>
    <w:rsid w:val="00464262"/>
    <w:rsid w:val="004711FA"/>
    <w:rsid w:val="00474640"/>
    <w:rsid w:val="00477030"/>
    <w:rsid w:val="004816FC"/>
    <w:rsid w:val="00483E10"/>
    <w:rsid w:val="004908CB"/>
    <w:rsid w:val="00491CAB"/>
    <w:rsid w:val="00492682"/>
    <w:rsid w:val="00494EFC"/>
    <w:rsid w:val="00497745"/>
    <w:rsid w:val="004A083E"/>
    <w:rsid w:val="004A704A"/>
    <w:rsid w:val="004A73EB"/>
    <w:rsid w:val="004A7E3A"/>
    <w:rsid w:val="004B3E92"/>
    <w:rsid w:val="004C1BB3"/>
    <w:rsid w:val="004C58C2"/>
    <w:rsid w:val="004C5CEF"/>
    <w:rsid w:val="004C76C3"/>
    <w:rsid w:val="004C7FF8"/>
    <w:rsid w:val="004D22B0"/>
    <w:rsid w:val="004D27C3"/>
    <w:rsid w:val="004E0B9D"/>
    <w:rsid w:val="004E114B"/>
    <w:rsid w:val="004E5348"/>
    <w:rsid w:val="004E74BF"/>
    <w:rsid w:val="004F44C5"/>
    <w:rsid w:val="004F5D66"/>
    <w:rsid w:val="004F69B6"/>
    <w:rsid w:val="004F7998"/>
    <w:rsid w:val="00500104"/>
    <w:rsid w:val="0050138E"/>
    <w:rsid w:val="0050150D"/>
    <w:rsid w:val="00502FE0"/>
    <w:rsid w:val="00503DA0"/>
    <w:rsid w:val="00506893"/>
    <w:rsid w:val="00506C1A"/>
    <w:rsid w:val="00515903"/>
    <w:rsid w:val="0051762B"/>
    <w:rsid w:val="00520020"/>
    <w:rsid w:val="00520BD7"/>
    <w:rsid w:val="00522872"/>
    <w:rsid w:val="005236A5"/>
    <w:rsid w:val="00524CF6"/>
    <w:rsid w:val="00525970"/>
    <w:rsid w:val="005302AB"/>
    <w:rsid w:val="00531C94"/>
    <w:rsid w:val="00540311"/>
    <w:rsid w:val="00540374"/>
    <w:rsid w:val="0054067C"/>
    <w:rsid w:val="00544B3C"/>
    <w:rsid w:val="00544CFE"/>
    <w:rsid w:val="00545906"/>
    <w:rsid w:val="005467F4"/>
    <w:rsid w:val="00546B68"/>
    <w:rsid w:val="00551193"/>
    <w:rsid w:val="00557AD5"/>
    <w:rsid w:val="00560ADF"/>
    <w:rsid w:val="00560E89"/>
    <w:rsid w:val="00561591"/>
    <w:rsid w:val="00562437"/>
    <w:rsid w:val="00563BB7"/>
    <w:rsid w:val="00564063"/>
    <w:rsid w:val="00565969"/>
    <w:rsid w:val="0056598C"/>
    <w:rsid w:val="00565C40"/>
    <w:rsid w:val="00565C7A"/>
    <w:rsid w:val="00566922"/>
    <w:rsid w:val="00573749"/>
    <w:rsid w:val="00573CD8"/>
    <w:rsid w:val="00575CBB"/>
    <w:rsid w:val="005769F4"/>
    <w:rsid w:val="00577B1A"/>
    <w:rsid w:val="00582392"/>
    <w:rsid w:val="00590C54"/>
    <w:rsid w:val="005930A1"/>
    <w:rsid w:val="0059394F"/>
    <w:rsid w:val="00593BD5"/>
    <w:rsid w:val="00595714"/>
    <w:rsid w:val="005A04AC"/>
    <w:rsid w:val="005A1BC8"/>
    <w:rsid w:val="005A216F"/>
    <w:rsid w:val="005A2928"/>
    <w:rsid w:val="005A2FCF"/>
    <w:rsid w:val="005A6C4A"/>
    <w:rsid w:val="005A791A"/>
    <w:rsid w:val="005B6F69"/>
    <w:rsid w:val="005C2799"/>
    <w:rsid w:val="005C2C98"/>
    <w:rsid w:val="005C327D"/>
    <w:rsid w:val="005C4A7F"/>
    <w:rsid w:val="005C72B1"/>
    <w:rsid w:val="005D07DC"/>
    <w:rsid w:val="005D2FEE"/>
    <w:rsid w:val="005D442D"/>
    <w:rsid w:val="005D63A3"/>
    <w:rsid w:val="005E08C2"/>
    <w:rsid w:val="005E450E"/>
    <w:rsid w:val="005E7961"/>
    <w:rsid w:val="005F0A10"/>
    <w:rsid w:val="005F7072"/>
    <w:rsid w:val="00601CB3"/>
    <w:rsid w:val="00601DE6"/>
    <w:rsid w:val="00602BD6"/>
    <w:rsid w:val="006042B9"/>
    <w:rsid w:val="00605F73"/>
    <w:rsid w:val="00611889"/>
    <w:rsid w:val="00613102"/>
    <w:rsid w:val="006131CA"/>
    <w:rsid w:val="00614C1E"/>
    <w:rsid w:val="006160C3"/>
    <w:rsid w:val="00620B75"/>
    <w:rsid w:val="00621142"/>
    <w:rsid w:val="00626554"/>
    <w:rsid w:val="00627061"/>
    <w:rsid w:val="00631C42"/>
    <w:rsid w:val="006352A2"/>
    <w:rsid w:val="006360D0"/>
    <w:rsid w:val="00640781"/>
    <w:rsid w:val="00641D10"/>
    <w:rsid w:val="00644095"/>
    <w:rsid w:val="006461E7"/>
    <w:rsid w:val="00647DFD"/>
    <w:rsid w:val="00650308"/>
    <w:rsid w:val="00653387"/>
    <w:rsid w:val="00654E36"/>
    <w:rsid w:val="00655EBC"/>
    <w:rsid w:val="006571A5"/>
    <w:rsid w:val="00657601"/>
    <w:rsid w:val="0066169B"/>
    <w:rsid w:val="00661C43"/>
    <w:rsid w:val="0066363E"/>
    <w:rsid w:val="00663D0A"/>
    <w:rsid w:val="006647A2"/>
    <w:rsid w:val="00673C3E"/>
    <w:rsid w:val="0067401A"/>
    <w:rsid w:val="00675623"/>
    <w:rsid w:val="006766FC"/>
    <w:rsid w:val="0068625C"/>
    <w:rsid w:val="00687189"/>
    <w:rsid w:val="00690ADE"/>
    <w:rsid w:val="0069197C"/>
    <w:rsid w:val="00693998"/>
    <w:rsid w:val="00695D9E"/>
    <w:rsid w:val="00696A23"/>
    <w:rsid w:val="00696B81"/>
    <w:rsid w:val="00696F6F"/>
    <w:rsid w:val="00697C5D"/>
    <w:rsid w:val="006A2219"/>
    <w:rsid w:val="006A2AA2"/>
    <w:rsid w:val="006A3077"/>
    <w:rsid w:val="006A30C0"/>
    <w:rsid w:val="006A4F41"/>
    <w:rsid w:val="006B0269"/>
    <w:rsid w:val="006B06B9"/>
    <w:rsid w:val="006B1E41"/>
    <w:rsid w:val="006B4AFD"/>
    <w:rsid w:val="006B7300"/>
    <w:rsid w:val="006C2D64"/>
    <w:rsid w:val="006C3078"/>
    <w:rsid w:val="006C599D"/>
    <w:rsid w:val="006D1872"/>
    <w:rsid w:val="006D3291"/>
    <w:rsid w:val="006D38F1"/>
    <w:rsid w:val="006D3A19"/>
    <w:rsid w:val="006D511A"/>
    <w:rsid w:val="006E081D"/>
    <w:rsid w:val="006E29CE"/>
    <w:rsid w:val="006E2DEB"/>
    <w:rsid w:val="006E3D0D"/>
    <w:rsid w:val="006E40BA"/>
    <w:rsid w:val="006E4B08"/>
    <w:rsid w:val="006E54AF"/>
    <w:rsid w:val="006F0B96"/>
    <w:rsid w:val="00702190"/>
    <w:rsid w:val="0070269B"/>
    <w:rsid w:val="007049AE"/>
    <w:rsid w:val="00706502"/>
    <w:rsid w:val="00706E3C"/>
    <w:rsid w:val="007156DB"/>
    <w:rsid w:val="00717E00"/>
    <w:rsid w:val="00723F9C"/>
    <w:rsid w:val="007304F1"/>
    <w:rsid w:val="007322D3"/>
    <w:rsid w:val="00734088"/>
    <w:rsid w:val="00734DCF"/>
    <w:rsid w:val="00743382"/>
    <w:rsid w:val="007478BF"/>
    <w:rsid w:val="007505AA"/>
    <w:rsid w:val="007524F5"/>
    <w:rsid w:val="00753471"/>
    <w:rsid w:val="00755B2E"/>
    <w:rsid w:val="00760D88"/>
    <w:rsid w:val="00761041"/>
    <w:rsid w:val="00761980"/>
    <w:rsid w:val="00761984"/>
    <w:rsid w:val="00762B0D"/>
    <w:rsid w:val="0076358C"/>
    <w:rsid w:val="00763811"/>
    <w:rsid w:val="00763A6F"/>
    <w:rsid w:val="007653AC"/>
    <w:rsid w:val="007705F2"/>
    <w:rsid w:val="00774CCA"/>
    <w:rsid w:val="00774D8E"/>
    <w:rsid w:val="00775E7E"/>
    <w:rsid w:val="00776AB3"/>
    <w:rsid w:val="00776D86"/>
    <w:rsid w:val="0078063F"/>
    <w:rsid w:val="00785294"/>
    <w:rsid w:val="0079100C"/>
    <w:rsid w:val="0079168F"/>
    <w:rsid w:val="00795DF3"/>
    <w:rsid w:val="00796B09"/>
    <w:rsid w:val="0079799A"/>
    <w:rsid w:val="007A0230"/>
    <w:rsid w:val="007A175A"/>
    <w:rsid w:val="007A3B20"/>
    <w:rsid w:val="007A51D6"/>
    <w:rsid w:val="007B219B"/>
    <w:rsid w:val="007B716F"/>
    <w:rsid w:val="007C21FD"/>
    <w:rsid w:val="007D04CF"/>
    <w:rsid w:val="007D105E"/>
    <w:rsid w:val="007D1B4C"/>
    <w:rsid w:val="007D5910"/>
    <w:rsid w:val="007D595F"/>
    <w:rsid w:val="007D6978"/>
    <w:rsid w:val="007D6DA1"/>
    <w:rsid w:val="007E2FC9"/>
    <w:rsid w:val="007E389A"/>
    <w:rsid w:val="007E6C35"/>
    <w:rsid w:val="007F4407"/>
    <w:rsid w:val="007F4A4E"/>
    <w:rsid w:val="007F6FEF"/>
    <w:rsid w:val="00800CDF"/>
    <w:rsid w:val="00802999"/>
    <w:rsid w:val="008107AA"/>
    <w:rsid w:val="0081209E"/>
    <w:rsid w:val="008126FA"/>
    <w:rsid w:val="008159E8"/>
    <w:rsid w:val="008161B2"/>
    <w:rsid w:val="00822A5B"/>
    <w:rsid w:val="00824847"/>
    <w:rsid w:val="00824C15"/>
    <w:rsid w:val="00825145"/>
    <w:rsid w:val="008276F4"/>
    <w:rsid w:val="00830D1F"/>
    <w:rsid w:val="00830E65"/>
    <w:rsid w:val="008327FF"/>
    <w:rsid w:val="00834482"/>
    <w:rsid w:val="00835A94"/>
    <w:rsid w:val="00836FFD"/>
    <w:rsid w:val="00840A57"/>
    <w:rsid w:val="0084349E"/>
    <w:rsid w:val="00846D70"/>
    <w:rsid w:val="00850688"/>
    <w:rsid w:val="00855938"/>
    <w:rsid w:val="00862453"/>
    <w:rsid w:val="00872FDF"/>
    <w:rsid w:val="00874244"/>
    <w:rsid w:val="00874601"/>
    <w:rsid w:val="00874BE1"/>
    <w:rsid w:val="008769D2"/>
    <w:rsid w:val="008779D1"/>
    <w:rsid w:val="00877DC6"/>
    <w:rsid w:val="00877F4F"/>
    <w:rsid w:val="0088334E"/>
    <w:rsid w:val="00883A79"/>
    <w:rsid w:val="00883C6E"/>
    <w:rsid w:val="008871E8"/>
    <w:rsid w:val="008879B6"/>
    <w:rsid w:val="00890DAF"/>
    <w:rsid w:val="0089264A"/>
    <w:rsid w:val="0089277F"/>
    <w:rsid w:val="00894F44"/>
    <w:rsid w:val="00897624"/>
    <w:rsid w:val="008A27BD"/>
    <w:rsid w:val="008A3F57"/>
    <w:rsid w:val="008A4572"/>
    <w:rsid w:val="008A5985"/>
    <w:rsid w:val="008A5DEA"/>
    <w:rsid w:val="008B5E71"/>
    <w:rsid w:val="008B758E"/>
    <w:rsid w:val="008C0722"/>
    <w:rsid w:val="008C1684"/>
    <w:rsid w:val="008C336F"/>
    <w:rsid w:val="008C62AC"/>
    <w:rsid w:val="008C72B1"/>
    <w:rsid w:val="008C7851"/>
    <w:rsid w:val="008D0A91"/>
    <w:rsid w:val="008D2E3F"/>
    <w:rsid w:val="008D3E67"/>
    <w:rsid w:val="008D5B93"/>
    <w:rsid w:val="008D7631"/>
    <w:rsid w:val="008E2885"/>
    <w:rsid w:val="008E3D94"/>
    <w:rsid w:val="008E68C8"/>
    <w:rsid w:val="008E7849"/>
    <w:rsid w:val="008E7F4B"/>
    <w:rsid w:val="008F1419"/>
    <w:rsid w:val="008F15CC"/>
    <w:rsid w:val="008F2F0D"/>
    <w:rsid w:val="008F3F5A"/>
    <w:rsid w:val="008F6303"/>
    <w:rsid w:val="008F7A6B"/>
    <w:rsid w:val="0090196F"/>
    <w:rsid w:val="00904DF7"/>
    <w:rsid w:val="0091093D"/>
    <w:rsid w:val="009115FA"/>
    <w:rsid w:val="0091220C"/>
    <w:rsid w:val="00912884"/>
    <w:rsid w:val="00915EC4"/>
    <w:rsid w:val="00916DAE"/>
    <w:rsid w:val="00923B26"/>
    <w:rsid w:val="00933F30"/>
    <w:rsid w:val="0093492F"/>
    <w:rsid w:val="00944970"/>
    <w:rsid w:val="00945684"/>
    <w:rsid w:val="00961882"/>
    <w:rsid w:val="00961D35"/>
    <w:rsid w:val="00970878"/>
    <w:rsid w:val="00975840"/>
    <w:rsid w:val="00980C7C"/>
    <w:rsid w:val="00981B09"/>
    <w:rsid w:val="0098676A"/>
    <w:rsid w:val="00987C9B"/>
    <w:rsid w:val="009946D2"/>
    <w:rsid w:val="009948A3"/>
    <w:rsid w:val="00994A21"/>
    <w:rsid w:val="009A097D"/>
    <w:rsid w:val="009A30CB"/>
    <w:rsid w:val="009A4660"/>
    <w:rsid w:val="009A5C17"/>
    <w:rsid w:val="009B0FDC"/>
    <w:rsid w:val="009B44D6"/>
    <w:rsid w:val="009B5E34"/>
    <w:rsid w:val="009C0197"/>
    <w:rsid w:val="009C49A4"/>
    <w:rsid w:val="009D02D0"/>
    <w:rsid w:val="009D06A4"/>
    <w:rsid w:val="009D7439"/>
    <w:rsid w:val="009E06B4"/>
    <w:rsid w:val="009E0C5A"/>
    <w:rsid w:val="009E23D1"/>
    <w:rsid w:val="009E34D7"/>
    <w:rsid w:val="009E5C5F"/>
    <w:rsid w:val="009F1C06"/>
    <w:rsid w:val="009F38F0"/>
    <w:rsid w:val="009F478A"/>
    <w:rsid w:val="009F4B52"/>
    <w:rsid w:val="009F55DF"/>
    <w:rsid w:val="009F5C7C"/>
    <w:rsid w:val="00A047A9"/>
    <w:rsid w:val="00A058B7"/>
    <w:rsid w:val="00A10E30"/>
    <w:rsid w:val="00A112C9"/>
    <w:rsid w:val="00A12D8E"/>
    <w:rsid w:val="00A159B6"/>
    <w:rsid w:val="00A1617A"/>
    <w:rsid w:val="00A17539"/>
    <w:rsid w:val="00A21CC6"/>
    <w:rsid w:val="00A24DA7"/>
    <w:rsid w:val="00A268BA"/>
    <w:rsid w:val="00A26A52"/>
    <w:rsid w:val="00A27E55"/>
    <w:rsid w:val="00A31B40"/>
    <w:rsid w:val="00A333D9"/>
    <w:rsid w:val="00A35B36"/>
    <w:rsid w:val="00A3629F"/>
    <w:rsid w:val="00A3737E"/>
    <w:rsid w:val="00A37BA4"/>
    <w:rsid w:val="00A40432"/>
    <w:rsid w:val="00A4291C"/>
    <w:rsid w:val="00A4553D"/>
    <w:rsid w:val="00A4711C"/>
    <w:rsid w:val="00A53722"/>
    <w:rsid w:val="00A54EB9"/>
    <w:rsid w:val="00A57DAF"/>
    <w:rsid w:val="00A60E72"/>
    <w:rsid w:val="00A61B66"/>
    <w:rsid w:val="00A63637"/>
    <w:rsid w:val="00A67F97"/>
    <w:rsid w:val="00A707F7"/>
    <w:rsid w:val="00A70805"/>
    <w:rsid w:val="00A7097C"/>
    <w:rsid w:val="00A71F39"/>
    <w:rsid w:val="00A724CC"/>
    <w:rsid w:val="00A739F9"/>
    <w:rsid w:val="00A979A4"/>
    <w:rsid w:val="00AA07DC"/>
    <w:rsid w:val="00AA09D7"/>
    <w:rsid w:val="00AA21B0"/>
    <w:rsid w:val="00AA2B6F"/>
    <w:rsid w:val="00AA3391"/>
    <w:rsid w:val="00AA4F37"/>
    <w:rsid w:val="00AA5972"/>
    <w:rsid w:val="00AB2BA1"/>
    <w:rsid w:val="00AB3C27"/>
    <w:rsid w:val="00AB78A0"/>
    <w:rsid w:val="00AC10CA"/>
    <w:rsid w:val="00AC1963"/>
    <w:rsid w:val="00AC290A"/>
    <w:rsid w:val="00AC3370"/>
    <w:rsid w:val="00AC3441"/>
    <w:rsid w:val="00AC46AC"/>
    <w:rsid w:val="00AC48FB"/>
    <w:rsid w:val="00AC5A0A"/>
    <w:rsid w:val="00AC7098"/>
    <w:rsid w:val="00AC770F"/>
    <w:rsid w:val="00AC797D"/>
    <w:rsid w:val="00AD0123"/>
    <w:rsid w:val="00AD1B73"/>
    <w:rsid w:val="00AD35D7"/>
    <w:rsid w:val="00AD7429"/>
    <w:rsid w:val="00AD7C90"/>
    <w:rsid w:val="00AE0E9A"/>
    <w:rsid w:val="00AE2D2A"/>
    <w:rsid w:val="00AF0157"/>
    <w:rsid w:val="00AF4AA5"/>
    <w:rsid w:val="00AF6C60"/>
    <w:rsid w:val="00B0200A"/>
    <w:rsid w:val="00B04AB3"/>
    <w:rsid w:val="00B04D27"/>
    <w:rsid w:val="00B04F91"/>
    <w:rsid w:val="00B05287"/>
    <w:rsid w:val="00B057BD"/>
    <w:rsid w:val="00B0591A"/>
    <w:rsid w:val="00B1095F"/>
    <w:rsid w:val="00B12A86"/>
    <w:rsid w:val="00B13EA4"/>
    <w:rsid w:val="00B1442B"/>
    <w:rsid w:val="00B162B6"/>
    <w:rsid w:val="00B206EC"/>
    <w:rsid w:val="00B217A7"/>
    <w:rsid w:val="00B23336"/>
    <w:rsid w:val="00B2350E"/>
    <w:rsid w:val="00B27111"/>
    <w:rsid w:val="00B313D0"/>
    <w:rsid w:val="00B3204C"/>
    <w:rsid w:val="00B32762"/>
    <w:rsid w:val="00B32F12"/>
    <w:rsid w:val="00B33F0C"/>
    <w:rsid w:val="00B3471E"/>
    <w:rsid w:val="00B34AC4"/>
    <w:rsid w:val="00B359AF"/>
    <w:rsid w:val="00B37E9A"/>
    <w:rsid w:val="00B40BBD"/>
    <w:rsid w:val="00B44C72"/>
    <w:rsid w:val="00B506AA"/>
    <w:rsid w:val="00B54E1A"/>
    <w:rsid w:val="00B655F1"/>
    <w:rsid w:val="00B65C27"/>
    <w:rsid w:val="00B65C33"/>
    <w:rsid w:val="00B6645F"/>
    <w:rsid w:val="00B71B7F"/>
    <w:rsid w:val="00B720C3"/>
    <w:rsid w:val="00B81A30"/>
    <w:rsid w:val="00B85AC9"/>
    <w:rsid w:val="00B91E9B"/>
    <w:rsid w:val="00B92004"/>
    <w:rsid w:val="00B92311"/>
    <w:rsid w:val="00B9377C"/>
    <w:rsid w:val="00B94CE8"/>
    <w:rsid w:val="00BA0885"/>
    <w:rsid w:val="00BA6EFA"/>
    <w:rsid w:val="00BB39EB"/>
    <w:rsid w:val="00BB40CA"/>
    <w:rsid w:val="00BB4234"/>
    <w:rsid w:val="00BB478A"/>
    <w:rsid w:val="00BB69FC"/>
    <w:rsid w:val="00BB70CD"/>
    <w:rsid w:val="00BC0013"/>
    <w:rsid w:val="00BC0A11"/>
    <w:rsid w:val="00BC4C24"/>
    <w:rsid w:val="00BC5691"/>
    <w:rsid w:val="00BD190E"/>
    <w:rsid w:val="00BD2BF2"/>
    <w:rsid w:val="00BD2E5B"/>
    <w:rsid w:val="00BD2EAB"/>
    <w:rsid w:val="00BD7482"/>
    <w:rsid w:val="00BD7685"/>
    <w:rsid w:val="00BD77C8"/>
    <w:rsid w:val="00BE3D15"/>
    <w:rsid w:val="00BF0791"/>
    <w:rsid w:val="00BF515B"/>
    <w:rsid w:val="00BF62FE"/>
    <w:rsid w:val="00BF7CBB"/>
    <w:rsid w:val="00C00739"/>
    <w:rsid w:val="00C00762"/>
    <w:rsid w:val="00C0396E"/>
    <w:rsid w:val="00C04A23"/>
    <w:rsid w:val="00C16E27"/>
    <w:rsid w:val="00C1799B"/>
    <w:rsid w:val="00C21711"/>
    <w:rsid w:val="00C2541F"/>
    <w:rsid w:val="00C27046"/>
    <w:rsid w:val="00C2720D"/>
    <w:rsid w:val="00C2767C"/>
    <w:rsid w:val="00C32205"/>
    <w:rsid w:val="00C32511"/>
    <w:rsid w:val="00C327F3"/>
    <w:rsid w:val="00C33934"/>
    <w:rsid w:val="00C339F0"/>
    <w:rsid w:val="00C33CD9"/>
    <w:rsid w:val="00C3562B"/>
    <w:rsid w:val="00C40E83"/>
    <w:rsid w:val="00C41BCA"/>
    <w:rsid w:val="00C428C0"/>
    <w:rsid w:val="00C430EF"/>
    <w:rsid w:val="00C46BEE"/>
    <w:rsid w:val="00C50B5C"/>
    <w:rsid w:val="00C50FD5"/>
    <w:rsid w:val="00C5203D"/>
    <w:rsid w:val="00C53569"/>
    <w:rsid w:val="00C54870"/>
    <w:rsid w:val="00C54CCA"/>
    <w:rsid w:val="00C55354"/>
    <w:rsid w:val="00C557F6"/>
    <w:rsid w:val="00C558F2"/>
    <w:rsid w:val="00C5618B"/>
    <w:rsid w:val="00C57E70"/>
    <w:rsid w:val="00C60740"/>
    <w:rsid w:val="00C61751"/>
    <w:rsid w:val="00C63038"/>
    <w:rsid w:val="00C6337C"/>
    <w:rsid w:val="00C67052"/>
    <w:rsid w:val="00C7059C"/>
    <w:rsid w:val="00C708CA"/>
    <w:rsid w:val="00C7219D"/>
    <w:rsid w:val="00C7317A"/>
    <w:rsid w:val="00C73D8F"/>
    <w:rsid w:val="00C7488B"/>
    <w:rsid w:val="00C75518"/>
    <w:rsid w:val="00C7573D"/>
    <w:rsid w:val="00C76C40"/>
    <w:rsid w:val="00C773B5"/>
    <w:rsid w:val="00C77408"/>
    <w:rsid w:val="00C80346"/>
    <w:rsid w:val="00C80E0A"/>
    <w:rsid w:val="00C8253A"/>
    <w:rsid w:val="00C82A82"/>
    <w:rsid w:val="00C82AE3"/>
    <w:rsid w:val="00C83C2C"/>
    <w:rsid w:val="00C8481C"/>
    <w:rsid w:val="00C93E18"/>
    <w:rsid w:val="00C94201"/>
    <w:rsid w:val="00C95B70"/>
    <w:rsid w:val="00C97915"/>
    <w:rsid w:val="00CA2D32"/>
    <w:rsid w:val="00CA3AD5"/>
    <w:rsid w:val="00CA633D"/>
    <w:rsid w:val="00CA6A2D"/>
    <w:rsid w:val="00CB251A"/>
    <w:rsid w:val="00CB2744"/>
    <w:rsid w:val="00CB4563"/>
    <w:rsid w:val="00CB7126"/>
    <w:rsid w:val="00CB713B"/>
    <w:rsid w:val="00CB714D"/>
    <w:rsid w:val="00CB7F91"/>
    <w:rsid w:val="00CC02FB"/>
    <w:rsid w:val="00CC173B"/>
    <w:rsid w:val="00CC1973"/>
    <w:rsid w:val="00CC3EAB"/>
    <w:rsid w:val="00CD2AA6"/>
    <w:rsid w:val="00CD75EB"/>
    <w:rsid w:val="00CE0393"/>
    <w:rsid w:val="00CE121C"/>
    <w:rsid w:val="00CE28DF"/>
    <w:rsid w:val="00CE7F31"/>
    <w:rsid w:val="00CF46FF"/>
    <w:rsid w:val="00CF78C0"/>
    <w:rsid w:val="00D00667"/>
    <w:rsid w:val="00D00C89"/>
    <w:rsid w:val="00D026FD"/>
    <w:rsid w:val="00D03113"/>
    <w:rsid w:val="00D04445"/>
    <w:rsid w:val="00D04EB9"/>
    <w:rsid w:val="00D060F9"/>
    <w:rsid w:val="00D12D81"/>
    <w:rsid w:val="00D15911"/>
    <w:rsid w:val="00D178DC"/>
    <w:rsid w:val="00D22686"/>
    <w:rsid w:val="00D243F0"/>
    <w:rsid w:val="00D2579D"/>
    <w:rsid w:val="00D30C03"/>
    <w:rsid w:val="00D33A46"/>
    <w:rsid w:val="00D34D40"/>
    <w:rsid w:val="00D35333"/>
    <w:rsid w:val="00D356F6"/>
    <w:rsid w:val="00D35D97"/>
    <w:rsid w:val="00D41263"/>
    <w:rsid w:val="00D43731"/>
    <w:rsid w:val="00D44B18"/>
    <w:rsid w:val="00D45C82"/>
    <w:rsid w:val="00D4656F"/>
    <w:rsid w:val="00D51ADA"/>
    <w:rsid w:val="00D53D0D"/>
    <w:rsid w:val="00D56A68"/>
    <w:rsid w:val="00D57CF8"/>
    <w:rsid w:val="00D61427"/>
    <w:rsid w:val="00D647EA"/>
    <w:rsid w:val="00D65DA6"/>
    <w:rsid w:val="00D6662E"/>
    <w:rsid w:val="00D6702E"/>
    <w:rsid w:val="00D67AB5"/>
    <w:rsid w:val="00D67BB6"/>
    <w:rsid w:val="00D7078A"/>
    <w:rsid w:val="00D70ACB"/>
    <w:rsid w:val="00D73737"/>
    <w:rsid w:val="00D74211"/>
    <w:rsid w:val="00D74A85"/>
    <w:rsid w:val="00D77510"/>
    <w:rsid w:val="00D77D9F"/>
    <w:rsid w:val="00D81D1F"/>
    <w:rsid w:val="00D84F04"/>
    <w:rsid w:val="00D8589E"/>
    <w:rsid w:val="00D858B7"/>
    <w:rsid w:val="00D90A56"/>
    <w:rsid w:val="00D90CEC"/>
    <w:rsid w:val="00D927D8"/>
    <w:rsid w:val="00D93B9C"/>
    <w:rsid w:val="00D9458A"/>
    <w:rsid w:val="00D94BCD"/>
    <w:rsid w:val="00D94EBD"/>
    <w:rsid w:val="00D95168"/>
    <w:rsid w:val="00D954ED"/>
    <w:rsid w:val="00D9589F"/>
    <w:rsid w:val="00DA0C95"/>
    <w:rsid w:val="00DA1089"/>
    <w:rsid w:val="00DA1E53"/>
    <w:rsid w:val="00DA320A"/>
    <w:rsid w:val="00DA3558"/>
    <w:rsid w:val="00DA56D7"/>
    <w:rsid w:val="00DA6439"/>
    <w:rsid w:val="00DB3665"/>
    <w:rsid w:val="00DB3A97"/>
    <w:rsid w:val="00DB5A33"/>
    <w:rsid w:val="00DB7A57"/>
    <w:rsid w:val="00DB7E3B"/>
    <w:rsid w:val="00DC4FF9"/>
    <w:rsid w:val="00DC623F"/>
    <w:rsid w:val="00DC66CF"/>
    <w:rsid w:val="00DD16A1"/>
    <w:rsid w:val="00DD1859"/>
    <w:rsid w:val="00DD2CDA"/>
    <w:rsid w:val="00DD3138"/>
    <w:rsid w:val="00DE2730"/>
    <w:rsid w:val="00DE651E"/>
    <w:rsid w:val="00DE6E0A"/>
    <w:rsid w:val="00DE79EC"/>
    <w:rsid w:val="00DF19E7"/>
    <w:rsid w:val="00DF2C32"/>
    <w:rsid w:val="00DF3A0E"/>
    <w:rsid w:val="00DF48A0"/>
    <w:rsid w:val="00DF4D62"/>
    <w:rsid w:val="00DF5C61"/>
    <w:rsid w:val="00DF6347"/>
    <w:rsid w:val="00E00023"/>
    <w:rsid w:val="00E00C80"/>
    <w:rsid w:val="00E0176D"/>
    <w:rsid w:val="00E02518"/>
    <w:rsid w:val="00E03065"/>
    <w:rsid w:val="00E04280"/>
    <w:rsid w:val="00E05704"/>
    <w:rsid w:val="00E06099"/>
    <w:rsid w:val="00E064DA"/>
    <w:rsid w:val="00E112BA"/>
    <w:rsid w:val="00E159E6"/>
    <w:rsid w:val="00E160F7"/>
    <w:rsid w:val="00E16D15"/>
    <w:rsid w:val="00E22B58"/>
    <w:rsid w:val="00E25B69"/>
    <w:rsid w:val="00E27472"/>
    <w:rsid w:val="00E30F4E"/>
    <w:rsid w:val="00E31077"/>
    <w:rsid w:val="00E32BE8"/>
    <w:rsid w:val="00E32DED"/>
    <w:rsid w:val="00E3371A"/>
    <w:rsid w:val="00E33F56"/>
    <w:rsid w:val="00E356AA"/>
    <w:rsid w:val="00E36430"/>
    <w:rsid w:val="00E37429"/>
    <w:rsid w:val="00E410A4"/>
    <w:rsid w:val="00E4675D"/>
    <w:rsid w:val="00E47498"/>
    <w:rsid w:val="00E5195E"/>
    <w:rsid w:val="00E53EE4"/>
    <w:rsid w:val="00E5686A"/>
    <w:rsid w:val="00E67C0C"/>
    <w:rsid w:val="00E67FEB"/>
    <w:rsid w:val="00E71CE4"/>
    <w:rsid w:val="00E73336"/>
    <w:rsid w:val="00E75859"/>
    <w:rsid w:val="00E76603"/>
    <w:rsid w:val="00E77DCB"/>
    <w:rsid w:val="00E80F91"/>
    <w:rsid w:val="00E82446"/>
    <w:rsid w:val="00E83956"/>
    <w:rsid w:val="00E855F1"/>
    <w:rsid w:val="00E85CA7"/>
    <w:rsid w:val="00E86280"/>
    <w:rsid w:val="00E8728A"/>
    <w:rsid w:val="00E93C42"/>
    <w:rsid w:val="00E95EE7"/>
    <w:rsid w:val="00E96B93"/>
    <w:rsid w:val="00E9770F"/>
    <w:rsid w:val="00EA2765"/>
    <w:rsid w:val="00EA52A1"/>
    <w:rsid w:val="00EA70B9"/>
    <w:rsid w:val="00EC2A04"/>
    <w:rsid w:val="00ED38BC"/>
    <w:rsid w:val="00ED6178"/>
    <w:rsid w:val="00ED7090"/>
    <w:rsid w:val="00EE01CF"/>
    <w:rsid w:val="00EE0A7D"/>
    <w:rsid w:val="00EE213D"/>
    <w:rsid w:val="00EE7223"/>
    <w:rsid w:val="00EF1733"/>
    <w:rsid w:val="00EF1F24"/>
    <w:rsid w:val="00EF3064"/>
    <w:rsid w:val="00EF4762"/>
    <w:rsid w:val="00EF4F6D"/>
    <w:rsid w:val="00F00722"/>
    <w:rsid w:val="00F043BF"/>
    <w:rsid w:val="00F07682"/>
    <w:rsid w:val="00F077A2"/>
    <w:rsid w:val="00F1022F"/>
    <w:rsid w:val="00F105D0"/>
    <w:rsid w:val="00F12215"/>
    <w:rsid w:val="00F12E93"/>
    <w:rsid w:val="00F131E3"/>
    <w:rsid w:val="00F13F6E"/>
    <w:rsid w:val="00F15F4F"/>
    <w:rsid w:val="00F217F9"/>
    <w:rsid w:val="00F237FD"/>
    <w:rsid w:val="00F23CD7"/>
    <w:rsid w:val="00F25EFD"/>
    <w:rsid w:val="00F30506"/>
    <w:rsid w:val="00F30AB0"/>
    <w:rsid w:val="00F32546"/>
    <w:rsid w:val="00F32792"/>
    <w:rsid w:val="00F34E47"/>
    <w:rsid w:val="00F36BB8"/>
    <w:rsid w:val="00F370DA"/>
    <w:rsid w:val="00F37B0B"/>
    <w:rsid w:val="00F414A5"/>
    <w:rsid w:val="00F41BC0"/>
    <w:rsid w:val="00F43A59"/>
    <w:rsid w:val="00F50FE4"/>
    <w:rsid w:val="00F53628"/>
    <w:rsid w:val="00F543DB"/>
    <w:rsid w:val="00F54B27"/>
    <w:rsid w:val="00F550FB"/>
    <w:rsid w:val="00F55DA4"/>
    <w:rsid w:val="00F6567A"/>
    <w:rsid w:val="00F659A1"/>
    <w:rsid w:val="00F66301"/>
    <w:rsid w:val="00F6643B"/>
    <w:rsid w:val="00F66A55"/>
    <w:rsid w:val="00F67005"/>
    <w:rsid w:val="00F71784"/>
    <w:rsid w:val="00F719B9"/>
    <w:rsid w:val="00F73D6E"/>
    <w:rsid w:val="00F7441E"/>
    <w:rsid w:val="00F75728"/>
    <w:rsid w:val="00F772B5"/>
    <w:rsid w:val="00F81356"/>
    <w:rsid w:val="00F83E41"/>
    <w:rsid w:val="00F844D4"/>
    <w:rsid w:val="00F845E3"/>
    <w:rsid w:val="00F921EA"/>
    <w:rsid w:val="00F96855"/>
    <w:rsid w:val="00FA1E79"/>
    <w:rsid w:val="00FA26E4"/>
    <w:rsid w:val="00FA6CEB"/>
    <w:rsid w:val="00FB14E1"/>
    <w:rsid w:val="00FB291D"/>
    <w:rsid w:val="00FB3102"/>
    <w:rsid w:val="00FB3BE7"/>
    <w:rsid w:val="00FB7BF8"/>
    <w:rsid w:val="00FC48FF"/>
    <w:rsid w:val="00FD39F9"/>
    <w:rsid w:val="00FD43A9"/>
    <w:rsid w:val="00FD4FFE"/>
    <w:rsid w:val="00FD5F9D"/>
    <w:rsid w:val="00FD6D0D"/>
    <w:rsid w:val="00FD6DA1"/>
    <w:rsid w:val="00FE384F"/>
    <w:rsid w:val="00FE4C8C"/>
    <w:rsid w:val="00FE4CE7"/>
    <w:rsid w:val="00FE4D3A"/>
    <w:rsid w:val="00FE53EC"/>
    <w:rsid w:val="00FE5577"/>
    <w:rsid w:val="00FE7AE1"/>
    <w:rsid w:val="00FE7B24"/>
    <w:rsid w:val="00FF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chartTrackingRefBased/>
  <w15:docId w15:val="{1075E4FC-E628-462B-9019-EC2C373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928"/>
    <w:pPr>
      <w:widowControl w:val="0"/>
      <w:autoSpaceDE w:val="0"/>
      <w:autoSpaceDN w:val="0"/>
      <w:adjustRightInd w:val="0"/>
    </w:pPr>
  </w:style>
  <w:style w:type="paragraph" w:styleId="1">
    <w:name w:val="heading 1"/>
    <w:basedOn w:val="a"/>
    <w:next w:val="a"/>
    <w:link w:val="10"/>
    <w:uiPriority w:val="99"/>
    <w:qFormat/>
    <w:pPr>
      <w:keepNext/>
      <w:shd w:val="clear" w:color="auto" w:fill="FFFFFF"/>
      <w:jc w:val="center"/>
      <w:outlineLvl w:val="0"/>
    </w:pPr>
    <w:rPr>
      <w:b/>
      <w:bCs/>
      <w:color w:val="003366"/>
      <w:spacing w:val="-6"/>
      <w:sz w:val="40"/>
      <w:szCs w:val="40"/>
    </w:rPr>
  </w:style>
  <w:style w:type="paragraph" w:styleId="2">
    <w:name w:val="heading 2"/>
    <w:basedOn w:val="a"/>
    <w:next w:val="a"/>
    <w:link w:val="20"/>
    <w:uiPriority w:val="99"/>
    <w:qFormat/>
    <w:pPr>
      <w:keepNext/>
      <w:shd w:val="clear" w:color="auto" w:fill="FFFFFF"/>
      <w:jc w:val="right"/>
      <w:outlineLvl w:val="1"/>
    </w:pPr>
    <w:rPr>
      <w:b/>
      <w:bCs/>
      <w:color w:val="000000"/>
    </w:rPr>
  </w:style>
  <w:style w:type="paragraph" w:styleId="3">
    <w:name w:val="heading 3"/>
    <w:basedOn w:val="a"/>
    <w:next w:val="a"/>
    <w:link w:val="30"/>
    <w:uiPriority w:val="99"/>
    <w:qFormat/>
    <w:pPr>
      <w:keepNext/>
      <w:shd w:val="clear" w:color="auto" w:fill="FFFFFF"/>
      <w:spacing w:before="1066"/>
      <w:ind w:right="5"/>
      <w:jc w:val="center"/>
      <w:outlineLvl w:val="2"/>
    </w:pPr>
    <w:rPr>
      <w:b/>
      <w:bCs/>
      <w:color w:val="000000"/>
      <w:spacing w:val="-6"/>
      <w:w w:val="128"/>
      <w:sz w:val="31"/>
      <w:szCs w:val="31"/>
    </w:rPr>
  </w:style>
  <w:style w:type="paragraph" w:styleId="4">
    <w:name w:val="heading 4"/>
    <w:basedOn w:val="a"/>
    <w:next w:val="a"/>
    <w:link w:val="40"/>
    <w:uiPriority w:val="99"/>
    <w:qFormat/>
    <w:pPr>
      <w:keepNext/>
      <w:widowControl/>
      <w:pBdr>
        <w:top w:val="single" w:sz="12" w:space="1" w:color="auto"/>
        <w:bottom w:val="single" w:sz="12" w:space="1" w:color="auto"/>
      </w:pBdr>
      <w:autoSpaceDE/>
      <w:autoSpaceDN/>
      <w:adjustRightInd/>
      <w:jc w:val="center"/>
      <w:outlineLvl w:val="3"/>
    </w:pPr>
    <w:rPr>
      <w:b/>
      <w:bCs/>
      <w:sz w:val="24"/>
      <w:szCs w:val="24"/>
    </w:rPr>
  </w:style>
  <w:style w:type="paragraph" w:styleId="5">
    <w:name w:val="heading 5"/>
    <w:basedOn w:val="a"/>
    <w:next w:val="a"/>
    <w:link w:val="50"/>
    <w:uiPriority w:val="99"/>
    <w:qFormat/>
    <w:pPr>
      <w:keepNext/>
      <w:outlineLvl w:val="4"/>
    </w:pPr>
    <w:rPr>
      <w:b/>
      <w:bCs/>
      <w:sz w:val="24"/>
      <w:szCs w:val="24"/>
    </w:rPr>
  </w:style>
  <w:style w:type="paragraph" w:styleId="6">
    <w:name w:val="heading 6"/>
    <w:basedOn w:val="a"/>
    <w:next w:val="a"/>
    <w:link w:val="60"/>
    <w:uiPriority w:val="99"/>
    <w:qFormat/>
    <w:pPr>
      <w:keepNext/>
      <w:outlineLvl w:val="5"/>
    </w:pPr>
    <w:rPr>
      <w:b/>
      <w:bCs/>
    </w:rPr>
  </w:style>
  <w:style w:type="paragraph" w:styleId="7">
    <w:name w:val="heading 7"/>
    <w:basedOn w:val="a"/>
    <w:next w:val="a"/>
    <w:link w:val="70"/>
    <w:uiPriority w:val="99"/>
    <w:qFormat/>
    <w:pPr>
      <w:keepNext/>
      <w:shd w:val="clear" w:color="auto" w:fill="FFFFFF"/>
      <w:spacing w:line="197" w:lineRule="exact"/>
      <w:jc w:val="right"/>
      <w:outlineLvl w:val="6"/>
    </w:pPr>
    <w:rPr>
      <w:color w:val="000000"/>
      <w:sz w:val="24"/>
      <w:szCs w:val="24"/>
    </w:rPr>
  </w:style>
  <w:style w:type="paragraph" w:styleId="8">
    <w:name w:val="heading 8"/>
    <w:basedOn w:val="a"/>
    <w:next w:val="a"/>
    <w:link w:val="80"/>
    <w:uiPriority w:val="99"/>
    <w:qFormat/>
    <w:pPr>
      <w:keepNext/>
      <w:jc w:val="center"/>
      <w:outlineLvl w:val="7"/>
    </w:pPr>
    <w:rPr>
      <w:sz w:val="24"/>
      <w:szCs w:val="24"/>
    </w:rPr>
  </w:style>
  <w:style w:type="paragraph" w:styleId="9">
    <w:name w:val="heading 9"/>
    <w:basedOn w:val="a"/>
    <w:next w:val="a"/>
    <w:link w:val="90"/>
    <w:uiPriority w:val="99"/>
    <w:qFormat/>
    <w:pPr>
      <w:keepNext/>
      <w:shd w:val="clear" w:color="auto" w:fill="FFFFFF"/>
      <w:tabs>
        <w:tab w:val="left" w:pos="4666"/>
        <w:tab w:val="left" w:leader="hyphen" w:pos="6187"/>
        <w:tab w:val="left" w:pos="6912"/>
      </w:tabs>
      <w:jc w:val="both"/>
      <w:outlineLvl w:val="8"/>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70">
    <w:name w:val="Заголовок 7 Знак"/>
    <w:link w:val="7"/>
    <w:uiPriority w:val="99"/>
    <w:semiHidden/>
    <w:locked/>
    <w:rPr>
      <w:rFonts w:ascii="Calibri" w:hAnsi="Calibri" w:cs="Calibri"/>
      <w:sz w:val="24"/>
      <w:szCs w:val="24"/>
    </w:rPr>
  </w:style>
  <w:style w:type="character" w:customStyle="1" w:styleId="80">
    <w:name w:val="Заголовок 8 Знак"/>
    <w:link w:val="8"/>
    <w:uiPriority w:val="99"/>
    <w:semiHidden/>
    <w:locked/>
    <w:rPr>
      <w:rFonts w:ascii="Calibri" w:hAnsi="Calibri" w:cs="Calibri"/>
      <w:i/>
      <w:iCs/>
      <w:sz w:val="24"/>
      <w:szCs w:val="24"/>
    </w:rPr>
  </w:style>
  <w:style w:type="character" w:customStyle="1" w:styleId="90">
    <w:name w:val="Заголовок 9 Знак"/>
    <w:link w:val="9"/>
    <w:uiPriority w:val="99"/>
    <w:semiHidden/>
    <w:locked/>
    <w:rPr>
      <w:rFonts w:ascii="Cambria" w:hAnsi="Cambria" w:cs="Cambria"/>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locked/>
    <w:rsid w:val="002069FF"/>
    <w:rPr>
      <w:rFonts w:cs="Times New Roman"/>
    </w:rPr>
  </w:style>
  <w:style w:type="paragraph" w:styleId="a5">
    <w:name w:val="Balloon Text"/>
    <w:basedOn w:val="a"/>
    <w:link w:val="a6"/>
    <w:uiPriority w:val="99"/>
    <w:semiHidden/>
    <w:rsid w:val="00444917"/>
    <w:rPr>
      <w:rFonts w:ascii="Tahoma" w:hAnsi="Tahoma" w:cs="Tahoma"/>
      <w:sz w:val="16"/>
      <w:szCs w:val="16"/>
    </w:rPr>
  </w:style>
  <w:style w:type="character" w:customStyle="1" w:styleId="a6">
    <w:name w:val="Текст выноски Знак"/>
    <w:link w:val="a5"/>
    <w:uiPriority w:val="99"/>
    <w:locked/>
    <w:rsid w:val="00444917"/>
    <w:rPr>
      <w:rFonts w:ascii="Tahoma" w:hAnsi="Tahoma" w:cs="Tahoma"/>
      <w:sz w:val="16"/>
      <w:szCs w:val="16"/>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semiHidden/>
    <w:locked/>
    <w:rPr>
      <w:rFonts w:cs="Times New Roman"/>
      <w:sz w:val="20"/>
      <w:szCs w:val="20"/>
    </w:rPr>
  </w:style>
  <w:style w:type="paragraph" w:styleId="a9">
    <w:name w:val="Body Text"/>
    <w:basedOn w:val="a"/>
    <w:link w:val="aa"/>
    <w:uiPriority w:val="99"/>
    <w:pPr>
      <w:shd w:val="clear" w:color="auto" w:fill="FFFFFF"/>
      <w:tabs>
        <w:tab w:val="left" w:leader="underscore" w:pos="7915"/>
      </w:tabs>
      <w:spacing w:line="60" w:lineRule="atLeast"/>
      <w:jc w:val="center"/>
    </w:pPr>
    <w:rPr>
      <w:color w:val="000000"/>
      <w:spacing w:val="-4"/>
      <w:sz w:val="18"/>
      <w:szCs w:val="18"/>
    </w:rPr>
  </w:style>
  <w:style w:type="character" w:customStyle="1" w:styleId="aa">
    <w:name w:val="Основной текст Знак"/>
    <w:link w:val="a9"/>
    <w:uiPriority w:val="99"/>
    <w:semiHidden/>
    <w:locked/>
    <w:rPr>
      <w:rFonts w:cs="Times New Roman"/>
      <w:sz w:val="20"/>
      <w:szCs w:val="20"/>
    </w:rPr>
  </w:style>
  <w:style w:type="paragraph" w:styleId="ab">
    <w:name w:val="caption"/>
    <w:basedOn w:val="a"/>
    <w:next w:val="a"/>
    <w:uiPriority w:val="99"/>
    <w:qFormat/>
    <w:pPr>
      <w:widowControl/>
      <w:autoSpaceDE/>
      <w:autoSpaceDN/>
      <w:adjustRightInd/>
      <w:ind w:left="5040"/>
      <w:jc w:val="center"/>
    </w:pPr>
    <w:rPr>
      <w:rFonts w:ascii="Garamond" w:hAnsi="Garamond" w:cs="Garamond"/>
      <w:b/>
      <w:bCs/>
      <w:sz w:val="24"/>
      <w:szCs w:val="24"/>
    </w:rPr>
  </w:style>
  <w:style w:type="paragraph" w:customStyle="1" w:styleId="Iauiue">
    <w:name w:val="Iau?iue"/>
    <w:uiPriority w:val="99"/>
    <w:rPr>
      <w:rFonts w:ascii="Times New Roman CYR" w:hAnsi="Times New Roman CYR" w:cs="Times New Roman CYR"/>
      <w:sz w:val="24"/>
      <w:szCs w:val="24"/>
      <w:lang w:eastAsia="en-US"/>
    </w:rPr>
  </w:style>
  <w:style w:type="character" w:styleId="ac">
    <w:name w:val="page number"/>
    <w:uiPriority w:val="99"/>
    <w:rPr>
      <w:rFonts w:cs="Times New Roman"/>
    </w:rPr>
  </w:style>
  <w:style w:type="character" w:styleId="ad">
    <w:name w:val="Hyperlink"/>
    <w:uiPriority w:val="99"/>
    <w:rPr>
      <w:rFonts w:cs="Times New Roman"/>
      <w:color w:val="0000FF"/>
      <w:u w:val="single"/>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customStyle="1" w:styleId="ConsNonformat">
    <w:name w:val="ConsNonformat"/>
    <w:uiPriority w:val="99"/>
    <w:pPr>
      <w:widowControl w:val="0"/>
      <w:autoSpaceDE w:val="0"/>
      <w:autoSpaceDN w:val="0"/>
      <w:adjustRightInd w:val="0"/>
    </w:pPr>
    <w:rPr>
      <w:rFonts w:ascii="Courier New" w:hAnsi="Courier New" w:cs="Courier New"/>
    </w:rPr>
  </w:style>
  <w:style w:type="paragraph" w:styleId="ae">
    <w:name w:val="Plain Text"/>
    <w:basedOn w:val="a"/>
    <w:link w:val="af"/>
    <w:uiPriority w:val="99"/>
    <w:pPr>
      <w:widowControl/>
      <w:autoSpaceDE/>
      <w:autoSpaceDN/>
      <w:adjustRightInd/>
    </w:pPr>
    <w:rPr>
      <w:rFonts w:ascii="Courier New" w:hAnsi="Courier New" w:cs="Courier New"/>
    </w:rPr>
  </w:style>
  <w:style w:type="character" w:customStyle="1" w:styleId="af">
    <w:name w:val="Текст Знак"/>
    <w:link w:val="ae"/>
    <w:uiPriority w:val="99"/>
    <w:locked/>
    <w:rsid w:val="00F83E41"/>
    <w:rPr>
      <w:rFonts w:ascii="Courier New" w:hAnsi="Courier New" w:cs="Courier New"/>
      <w:lang w:val="ru-RU" w:eastAsia="ru-RU"/>
    </w:rPr>
  </w:style>
  <w:style w:type="paragraph" w:styleId="af0">
    <w:name w:val="Body Text Indent"/>
    <w:basedOn w:val="a"/>
    <w:link w:val="af1"/>
    <w:uiPriority w:val="99"/>
    <w:rsid w:val="00BD2BF2"/>
    <w:pPr>
      <w:spacing w:after="120"/>
      <w:ind w:left="283"/>
    </w:pPr>
  </w:style>
  <w:style w:type="character" w:customStyle="1" w:styleId="af1">
    <w:name w:val="Основной текст с отступом Знак"/>
    <w:link w:val="af0"/>
    <w:uiPriority w:val="99"/>
    <w:semiHidden/>
    <w:locked/>
    <w:rPr>
      <w:rFonts w:cs="Times New Roman"/>
      <w:sz w:val="20"/>
      <w:szCs w:val="20"/>
    </w:rPr>
  </w:style>
  <w:style w:type="paragraph" w:customStyle="1" w:styleId="ConsPlusNormal">
    <w:name w:val="ConsPlusNormal"/>
    <w:uiPriority w:val="99"/>
    <w:rsid w:val="00D70AC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70ACB"/>
    <w:pPr>
      <w:widowControl w:val="0"/>
      <w:autoSpaceDE w:val="0"/>
      <w:autoSpaceDN w:val="0"/>
      <w:adjustRightInd w:val="0"/>
    </w:pPr>
    <w:rPr>
      <w:rFonts w:ascii="Arial" w:hAnsi="Arial" w:cs="Arial"/>
      <w:b/>
      <w:bCs/>
    </w:rPr>
  </w:style>
  <w:style w:type="paragraph" w:customStyle="1" w:styleId="ConsPlusNonformat">
    <w:name w:val="ConsPlusNonformat"/>
    <w:uiPriority w:val="99"/>
    <w:rsid w:val="00B04D27"/>
    <w:pPr>
      <w:widowControl w:val="0"/>
      <w:autoSpaceDE w:val="0"/>
      <w:autoSpaceDN w:val="0"/>
      <w:adjustRightInd w:val="0"/>
    </w:pPr>
    <w:rPr>
      <w:rFonts w:ascii="Courier New" w:hAnsi="Courier New" w:cs="Courier New"/>
    </w:rPr>
  </w:style>
  <w:style w:type="paragraph" w:customStyle="1" w:styleId="body">
    <w:name w:val="body"/>
    <w:uiPriority w:val="99"/>
    <w:rsid w:val="00D6662E"/>
    <w:pPr>
      <w:widowControl w:val="0"/>
      <w:tabs>
        <w:tab w:val="left" w:pos="568"/>
        <w:tab w:val="left" w:pos="7088"/>
      </w:tabs>
      <w:autoSpaceDE w:val="0"/>
      <w:autoSpaceDN w:val="0"/>
      <w:spacing w:line="230" w:lineRule="atLeast"/>
      <w:ind w:firstLine="227"/>
      <w:jc w:val="both"/>
    </w:pPr>
    <w:rPr>
      <w:rFonts w:ascii="FranklinGothicBookC" w:hAnsi="FranklinGothicBookC" w:cs="FranklinGothicBookC"/>
      <w:color w:val="000000"/>
      <w:sz w:val="18"/>
      <w:szCs w:val="18"/>
    </w:rPr>
  </w:style>
  <w:style w:type="paragraph" w:customStyle="1" w:styleId="1-">
    <w:name w:val="1-я строка абзаца"/>
    <w:basedOn w:val="a"/>
    <w:uiPriority w:val="99"/>
    <w:rsid w:val="009946D2"/>
    <w:pPr>
      <w:widowControl/>
      <w:suppressAutoHyphens/>
      <w:autoSpaceDE/>
      <w:autoSpaceDN/>
      <w:adjustRightInd/>
      <w:spacing w:before="120"/>
    </w:pPr>
    <w:rPr>
      <w:sz w:val="24"/>
      <w:szCs w:val="24"/>
      <w:lang w:eastAsia="ar-SA"/>
    </w:rPr>
  </w:style>
  <w:style w:type="paragraph" w:customStyle="1" w:styleId="11">
    <w:name w:val="Текст1"/>
    <w:basedOn w:val="a"/>
    <w:uiPriority w:val="99"/>
    <w:rsid w:val="0024163B"/>
    <w:pPr>
      <w:widowControl/>
      <w:suppressAutoHyphens/>
      <w:autoSpaceDE/>
      <w:autoSpaceDN/>
      <w:adjustRightInd/>
    </w:pPr>
    <w:rPr>
      <w:rFonts w:ascii="Courier New" w:hAnsi="Courier New" w:cs="Courier New"/>
      <w:lang w:eastAsia="ar-SA"/>
    </w:rPr>
  </w:style>
  <w:style w:type="paragraph" w:customStyle="1" w:styleId="ConsCell">
    <w:name w:val="ConsCell"/>
    <w:uiPriority w:val="99"/>
    <w:rsid w:val="009F4B52"/>
    <w:pPr>
      <w:widowControl w:val="0"/>
      <w:suppressAutoHyphens/>
    </w:pPr>
    <w:rPr>
      <w:rFonts w:ascii="Arial" w:hAnsi="Arial" w:cs="Arial"/>
      <w:lang w:eastAsia="ar-SA"/>
    </w:rPr>
  </w:style>
  <w:style w:type="paragraph" w:styleId="21">
    <w:name w:val="Body Text Indent 2"/>
    <w:basedOn w:val="a"/>
    <w:link w:val="22"/>
    <w:uiPriority w:val="99"/>
    <w:rsid w:val="00BD2BF2"/>
    <w:pPr>
      <w:spacing w:after="120" w:line="480" w:lineRule="auto"/>
      <w:ind w:left="283"/>
    </w:pPr>
  </w:style>
  <w:style w:type="character" w:customStyle="1" w:styleId="22">
    <w:name w:val="Основной текст с отступом 2 Знак"/>
    <w:link w:val="21"/>
    <w:uiPriority w:val="99"/>
    <w:semiHidden/>
    <w:locked/>
    <w:rPr>
      <w:rFonts w:cs="Times New Roman"/>
      <w:sz w:val="20"/>
      <w:szCs w:val="20"/>
    </w:rPr>
  </w:style>
  <w:style w:type="paragraph" w:styleId="af2">
    <w:name w:val="List Paragraph"/>
    <w:basedOn w:val="a"/>
    <w:uiPriority w:val="34"/>
    <w:qFormat/>
    <w:rsid w:val="00094CCC"/>
    <w:pPr>
      <w:widowControl/>
      <w:autoSpaceDE/>
      <w:autoSpaceDN/>
      <w:adjustRightInd/>
      <w:spacing w:after="200" w:line="276" w:lineRule="auto"/>
      <w:ind w:left="720"/>
    </w:pPr>
    <w:rPr>
      <w:rFonts w:ascii="Calibri" w:hAnsi="Calibri" w:cs="Calibri"/>
      <w:sz w:val="22"/>
      <w:szCs w:val="22"/>
    </w:rPr>
  </w:style>
  <w:style w:type="table" w:styleId="af3">
    <w:name w:val="Table Grid"/>
    <w:basedOn w:val="a1"/>
    <w:uiPriority w:val="99"/>
    <w:locked/>
    <w:rsid w:val="004C76C3"/>
    <w:rPr>
      <w:rFonts w:ascii="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nhideWhenUsed/>
    <w:locked/>
    <w:rsid w:val="009E06B4"/>
    <w:pPr>
      <w:widowControl/>
      <w:autoSpaceDE/>
      <w:autoSpaceDN/>
      <w:adjustRightInd/>
      <w:spacing w:before="100" w:beforeAutospacing="1" w:after="100" w:afterAutospacing="1"/>
    </w:pPr>
    <w:rPr>
      <w:sz w:val="24"/>
      <w:szCs w:val="24"/>
    </w:rPr>
  </w:style>
  <w:style w:type="paragraph" w:styleId="af5">
    <w:name w:val="Title"/>
    <w:basedOn w:val="a"/>
    <w:link w:val="af6"/>
    <w:qFormat/>
    <w:locked/>
    <w:rsid w:val="009E06B4"/>
    <w:pPr>
      <w:widowControl/>
      <w:autoSpaceDE/>
      <w:autoSpaceDN/>
      <w:adjustRightInd/>
      <w:jc w:val="center"/>
    </w:pPr>
    <w:rPr>
      <w:b/>
      <w:sz w:val="24"/>
    </w:rPr>
  </w:style>
  <w:style w:type="character" w:customStyle="1" w:styleId="af6">
    <w:name w:val="Название Знак"/>
    <w:basedOn w:val="a0"/>
    <w:link w:val="af5"/>
    <w:rsid w:val="009E06B4"/>
    <w:rPr>
      <w:b/>
      <w:sz w:val="24"/>
    </w:rPr>
  </w:style>
  <w:style w:type="character" w:customStyle="1" w:styleId="23">
    <w:name w:val="Основной текст (2)_"/>
    <w:link w:val="24"/>
    <w:rsid w:val="009E06B4"/>
    <w:rPr>
      <w:rFonts w:ascii="Arial" w:eastAsia="Arial" w:hAnsi="Arial" w:cs="Arial"/>
      <w:b/>
      <w:bCs/>
      <w:sz w:val="23"/>
      <w:szCs w:val="23"/>
      <w:shd w:val="clear" w:color="auto" w:fill="FFFFFF"/>
    </w:rPr>
  </w:style>
  <w:style w:type="character" w:customStyle="1" w:styleId="25">
    <w:name w:val="Заголовок №2_"/>
    <w:link w:val="26"/>
    <w:rsid w:val="009E06B4"/>
    <w:rPr>
      <w:rFonts w:ascii="Arial" w:eastAsia="Arial" w:hAnsi="Arial" w:cs="Arial"/>
      <w:b/>
      <w:bCs/>
      <w:sz w:val="26"/>
      <w:szCs w:val="26"/>
      <w:shd w:val="clear" w:color="auto" w:fill="FFFFFF"/>
    </w:rPr>
  </w:style>
  <w:style w:type="character" w:customStyle="1" w:styleId="af7">
    <w:name w:val="Основной текст_"/>
    <w:link w:val="12"/>
    <w:rsid w:val="009E06B4"/>
    <w:rPr>
      <w:shd w:val="clear" w:color="auto" w:fill="FFFFFF"/>
    </w:rPr>
  </w:style>
  <w:style w:type="paragraph" w:customStyle="1" w:styleId="24">
    <w:name w:val="Основной текст (2)"/>
    <w:basedOn w:val="a"/>
    <w:link w:val="23"/>
    <w:rsid w:val="009E06B4"/>
    <w:pPr>
      <w:shd w:val="clear" w:color="auto" w:fill="FFFFFF"/>
      <w:autoSpaceDE/>
      <w:autoSpaceDN/>
      <w:adjustRightInd/>
      <w:spacing w:after="360" w:line="0" w:lineRule="atLeast"/>
      <w:jc w:val="center"/>
    </w:pPr>
    <w:rPr>
      <w:rFonts w:ascii="Arial" w:eastAsia="Arial" w:hAnsi="Arial" w:cs="Arial"/>
      <w:b/>
      <w:bCs/>
      <w:sz w:val="23"/>
      <w:szCs w:val="23"/>
    </w:rPr>
  </w:style>
  <w:style w:type="paragraph" w:customStyle="1" w:styleId="26">
    <w:name w:val="Заголовок №2"/>
    <w:basedOn w:val="a"/>
    <w:link w:val="25"/>
    <w:rsid w:val="009E06B4"/>
    <w:pPr>
      <w:shd w:val="clear" w:color="auto" w:fill="FFFFFF"/>
      <w:autoSpaceDE/>
      <w:autoSpaceDN/>
      <w:adjustRightInd/>
      <w:spacing w:after="660" w:line="0" w:lineRule="atLeast"/>
      <w:jc w:val="center"/>
      <w:outlineLvl w:val="1"/>
    </w:pPr>
    <w:rPr>
      <w:rFonts w:ascii="Arial" w:eastAsia="Arial" w:hAnsi="Arial" w:cs="Arial"/>
      <w:b/>
      <w:bCs/>
      <w:sz w:val="26"/>
      <w:szCs w:val="26"/>
    </w:rPr>
  </w:style>
  <w:style w:type="paragraph" w:customStyle="1" w:styleId="12">
    <w:name w:val="Основной текст1"/>
    <w:basedOn w:val="a"/>
    <w:link w:val="af7"/>
    <w:rsid w:val="009E06B4"/>
    <w:pPr>
      <w:shd w:val="clear" w:color="auto" w:fill="FFFFFF"/>
      <w:autoSpaceDE/>
      <w:autoSpaceDN/>
      <w:adjustRightInd/>
      <w:spacing w:before="180" w:after="60" w:line="274" w:lineRule="exact"/>
      <w:ind w:hanging="720"/>
      <w:jc w:val="both"/>
    </w:pPr>
  </w:style>
  <w:style w:type="paragraph" w:customStyle="1" w:styleId="Default">
    <w:name w:val="Default"/>
    <w:rsid w:val="009E06B4"/>
    <w:pPr>
      <w:suppressAutoHyphens/>
      <w:autoSpaceDE w:val="0"/>
    </w:pPr>
    <w:rPr>
      <w:rFonts w:eastAsia="Calibri" w:cs="Calibri"/>
      <w:color w:val="000000"/>
      <w:sz w:val="24"/>
      <w:szCs w:val="24"/>
      <w:lang w:eastAsia="ar-SA"/>
    </w:rPr>
  </w:style>
  <w:style w:type="character" w:customStyle="1" w:styleId="af8">
    <w:name w:val="Основной текст + Полужирный;Курсив"/>
    <w:rsid w:val="009E06B4"/>
    <w:rPr>
      <w:rFonts w:ascii="Times New Roman" w:eastAsia="Times New Roman" w:hAnsi="Times New Roman" w:cs="Times New Roman"/>
      <w:b/>
      <w:bCs/>
      <w:i/>
      <w:iCs/>
      <w:smallCaps w:val="0"/>
      <w:strike w:val="0"/>
      <w:color w:val="000000"/>
      <w:spacing w:val="0"/>
      <w:w w:val="100"/>
      <w:position w:val="0"/>
      <w:u w:val="none"/>
      <w:shd w:val="clear" w:color="auto" w:fill="FFFFFF"/>
      <w:lang w:val="ru-RU" w:eastAsia="ru-RU" w:bidi="ru-RU"/>
    </w:rPr>
  </w:style>
  <w:style w:type="character" w:customStyle="1" w:styleId="41">
    <w:name w:val="Основной текст (4)_"/>
    <w:link w:val="42"/>
    <w:rsid w:val="009E06B4"/>
    <w:rPr>
      <w:b/>
      <w:bCs/>
      <w:i/>
      <w:iCs/>
      <w:shd w:val="clear" w:color="auto" w:fill="FFFFFF"/>
    </w:rPr>
  </w:style>
  <w:style w:type="paragraph" w:customStyle="1" w:styleId="42">
    <w:name w:val="Основной текст (4)"/>
    <w:basedOn w:val="a"/>
    <w:link w:val="41"/>
    <w:rsid w:val="009E06B4"/>
    <w:pPr>
      <w:shd w:val="clear" w:color="auto" w:fill="FFFFFF"/>
      <w:autoSpaceDE/>
      <w:autoSpaceDN/>
      <w:adjustRightInd/>
      <w:spacing w:before="180" w:after="60" w:line="0" w:lineRule="atLeast"/>
      <w:ind w:firstLine="700"/>
      <w:jc w:val="both"/>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37941">
      <w:marLeft w:val="0"/>
      <w:marRight w:val="0"/>
      <w:marTop w:val="0"/>
      <w:marBottom w:val="0"/>
      <w:divBdr>
        <w:top w:val="none" w:sz="0" w:space="0" w:color="auto"/>
        <w:left w:val="none" w:sz="0" w:space="0" w:color="auto"/>
        <w:bottom w:val="none" w:sz="0" w:space="0" w:color="auto"/>
        <w:right w:val="none" w:sz="0" w:space="0" w:color="auto"/>
      </w:divBdr>
      <w:divsChild>
        <w:div w:id="804737947">
          <w:marLeft w:val="0"/>
          <w:marRight w:val="0"/>
          <w:marTop w:val="0"/>
          <w:marBottom w:val="0"/>
          <w:divBdr>
            <w:top w:val="none" w:sz="0" w:space="0" w:color="auto"/>
            <w:left w:val="none" w:sz="0" w:space="0" w:color="auto"/>
            <w:bottom w:val="none" w:sz="0" w:space="0" w:color="auto"/>
            <w:right w:val="none" w:sz="0" w:space="0" w:color="auto"/>
          </w:divBdr>
          <w:divsChild>
            <w:div w:id="804737945">
              <w:marLeft w:val="0"/>
              <w:marRight w:val="0"/>
              <w:marTop w:val="0"/>
              <w:marBottom w:val="200"/>
              <w:divBdr>
                <w:top w:val="single" w:sz="18" w:space="8" w:color="808080"/>
                <w:left w:val="none" w:sz="0" w:space="0" w:color="auto"/>
                <w:bottom w:val="none" w:sz="0" w:space="0" w:color="auto"/>
                <w:right w:val="none" w:sz="0" w:space="0" w:color="auto"/>
              </w:divBdr>
              <w:divsChild>
                <w:div w:id="804737943">
                  <w:marLeft w:val="0"/>
                  <w:marRight w:val="0"/>
                  <w:marTop w:val="0"/>
                  <w:marBottom w:val="0"/>
                  <w:divBdr>
                    <w:top w:val="none" w:sz="0" w:space="0" w:color="auto"/>
                    <w:left w:val="none" w:sz="0" w:space="0" w:color="auto"/>
                    <w:bottom w:val="none" w:sz="0" w:space="0" w:color="auto"/>
                    <w:right w:val="none" w:sz="0" w:space="0" w:color="auto"/>
                  </w:divBdr>
                  <w:divsChild>
                    <w:div w:id="804737946">
                      <w:marLeft w:val="0"/>
                      <w:marRight w:val="0"/>
                      <w:marTop w:val="225"/>
                      <w:marBottom w:val="0"/>
                      <w:divBdr>
                        <w:top w:val="single" w:sz="8" w:space="8" w:color="D3D3D3"/>
                        <w:left w:val="none" w:sz="0" w:space="0" w:color="auto"/>
                        <w:bottom w:val="none" w:sz="0" w:space="0" w:color="auto"/>
                        <w:right w:val="none" w:sz="0" w:space="0" w:color="auto"/>
                      </w:divBdr>
                      <w:divsChild>
                        <w:div w:id="804737942">
                          <w:marLeft w:val="0"/>
                          <w:marRight w:val="0"/>
                          <w:marTop w:val="0"/>
                          <w:marBottom w:val="0"/>
                          <w:divBdr>
                            <w:top w:val="none" w:sz="0" w:space="0" w:color="auto"/>
                            <w:left w:val="none" w:sz="0" w:space="0" w:color="auto"/>
                            <w:bottom w:val="none" w:sz="0" w:space="0" w:color="auto"/>
                            <w:right w:val="none" w:sz="0" w:space="0" w:color="auto"/>
                          </w:divBdr>
                          <w:divsChild>
                            <w:div w:id="804737948">
                              <w:marLeft w:val="0"/>
                              <w:marRight w:val="0"/>
                              <w:marTop w:val="0"/>
                              <w:marBottom w:val="0"/>
                              <w:divBdr>
                                <w:top w:val="none" w:sz="0" w:space="0" w:color="auto"/>
                                <w:left w:val="none" w:sz="0" w:space="0" w:color="auto"/>
                                <w:bottom w:val="none" w:sz="0" w:space="0" w:color="auto"/>
                                <w:right w:val="none" w:sz="0" w:space="0" w:color="auto"/>
                              </w:divBdr>
                              <w:divsChild>
                                <w:div w:id="8047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2397</Words>
  <Characters>18389</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akb</Company>
  <LinksUpToDate>false</LinksUpToDate>
  <CharactersWithSpaces>20745</CharactersWithSpaces>
  <SharedDoc>false</SharedDoc>
  <HLinks>
    <vt:vector size="12" baseType="variant">
      <vt:variant>
        <vt:i4>6684723</vt:i4>
      </vt:variant>
      <vt:variant>
        <vt:i4>3</vt:i4>
      </vt:variant>
      <vt:variant>
        <vt:i4>0</vt:i4>
      </vt:variant>
      <vt:variant>
        <vt:i4>5</vt:i4>
      </vt:variant>
      <vt:variant>
        <vt:lpwstr/>
      </vt:variant>
      <vt:variant>
        <vt:lpwstr>Par116</vt:lpwstr>
      </vt:variant>
      <vt:variant>
        <vt:i4>6815855</vt:i4>
      </vt:variant>
      <vt:variant>
        <vt:i4>0</vt:i4>
      </vt:variant>
      <vt:variant>
        <vt:i4>0</vt:i4>
      </vt:variant>
      <vt:variant>
        <vt:i4>5</vt:i4>
      </vt:variant>
      <vt:variant>
        <vt:lpwstr>http://www.priobye.ru/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Алексей</dc:creator>
  <cp:keywords/>
  <cp:lastModifiedBy>user</cp:lastModifiedBy>
  <cp:revision>9</cp:revision>
  <cp:lastPrinted>2015-06-02T08:05:00Z</cp:lastPrinted>
  <dcterms:created xsi:type="dcterms:W3CDTF">2015-05-18T07:14:00Z</dcterms:created>
  <dcterms:modified xsi:type="dcterms:W3CDTF">2016-05-12T12:49:00Z</dcterms:modified>
</cp:coreProperties>
</file>